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49A0" w:rsidRDefault="006249A0" w:rsidP="00C2582F">
      <w:pPr>
        <w:spacing w:line="420" w:lineRule="exact"/>
        <w:jc w:val="center"/>
        <w:rPr>
          <w:b/>
          <w:sz w:val="36"/>
          <w:szCs w:val="36"/>
        </w:rPr>
      </w:pPr>
      <w:r>
        <w:rPr>
          <w:rFonts w:hint="eastAsia"/>
          <w:b/>
          <w:sz w:val="36"/>
          <w:szCs w:val="36"/>
        </w:rPr>
        <w:t>项目需求书</w:t>
      </w:r>
      <w:r>
        <w:rPr>
          <w:b/>
          <w:sz w:val="36"/>
          <w:szCs w:val="36"/>
        </w:rPr>
        <w:t xml:space="preserve"> </w:t>
      </w:r>
    </w:p>
    <w:p w:rsidR="006249A0" w:rsidRPr="00340BE8" w:rsidRDefault="006249A0" w:rsidP="006E06D8">
      <w:pPr>
        <w:spacing w:line="420" w:lineRule="exact"/>
        <w:rPr>
          <w:rFonts w:ascii="宋体"/>
          <w:b/>
          <w:sz w:val="30"/>
          <w:szCs w:val="30"/>
        </w:rPr>
      </w:pPr>
      <w:r w:rsidRPr="00340BE8">
        <w:rPr>
          <w:rFonts w:ascii="宋体" w:hAnsi="宋体" w:hint="eastAsia"/>
          <w:b/>
          <w:sz w:val="30"/>
          <w:szCs w:val="30"/>
        </w:rPr>
        <w:t>一、项目概况</w:t>
      </w:r>
    </w:p>
    <w:p w:rsidR="006249A0" w:rsidRPr="00851EFC" w:rsidRDefault="006249A0" w:rsidP="0062366A">
      <w:pPr>
        <w:spacing w:line="440" w:lineRule="exact"/>
        <w:ind w:firstLineChars="200" w:firstLine="31680"/>
        <w:rPr>
          <w:rFonts w:ascii="仿宋_GB2312" w:eastAsia="仿宋_GB2312"/>
          <w:sz w:val="28"/>
          <w:szCs w:val="28"/>
        </w:rPr>
      </w:pPr>
      <w:r>
        <w:rPr>
          <w:rFonts w:ascii="仿宋_GB2312" w:eastAsia="仿宋_GB2312"/>
          <w:sz w:val="30"/>
          <w:szCs w:val="30"/>
        </w:rPr>
        <w:t>1.</w:t>
      </w:r>
      <w:r w:rsidRPr="00F35901">
        <w:rPr>
          <w:rFonts w:ascii="仿宋_GB2312" w:eastAsia="仿宋_GB2312" w:hint="eastAsia"/>
          <w:sz w:val="30"/>
          <w:szCs w:val="30"/>
        </w:rPr>
        <w:t>项目名称：</w:t>
      </w:r>
      <w:r w:rsidRPr="00851EFC">
        <w:rPr>
          <w:rFonts w:ascii="仿宋_GB2312" w:eastAsia="仿宋_GB2312" w:hint="eastAsia"/>
          <w:sz w:val="28"/>
          <w:szCs w:val="28"/>
        </w:rPr>
        <w:t>广东省揭阳监狱电梯维修保养服务项目</w:t>
      </w:r>
    </w:p>
    <w:p w:rsidR="006249A0" w:rsidRDefault="006249A0" w:rsidP="0062366A">
      <w:pPr>
        <w:pStyle w:val="p0"/>
        <w:autoSpaceDN w:val="0"/>
        <w:spacing w:line="440" w:lineRule="exact"/>
        <w:ind w:firstLineChars="200" w:firstLine="31680"/>
        <w:rPr>
          <w:rFonts w:ascii="仿宋_GB2312" w:eastAsia="仿宋_GB2312"/>
          <w:sz w:val="30"/>
          <w:szCs w:val="30"/>
        </w:rPr>
      </w:pPr>
      <w:r>
        <w:rPr>
          <w:rFonts w:ascii="仿宋_GB2312" w:eastAsia="仿宋_GB2312"/>
          <w:sz w:val="30"/>
          <w:szCs w:val="30"/>
        </w:rPr>
        <w:t>2.</w:t>
      </w:r>
      <w:r w:rsidRPr="00F35901">
        <w:rPr>
          <w:rFonts w:ascii="仿宋_GB2312" w:eastAsia="仿宋_GB2312" w:hint="eastAsia"/>
          <w:sz w:val="30"/>
          <w:szCs w:val="30"/>
        </w:rPr>
        <w:t>主要内容：</w:t>
      </w:r>
    </w:p>
    <w:p w:rsidR="006249A0" w:rsidRDefault="006249A0" w:rsidP="0062366A">
      <w:pPr>
        <w:pStyle w:val="p0"/>
        <w:autoSpaceDN w:val="0"/>
        <w:spacing w:line="400" w:lineRule="exact"/>
        <w:ind w:firstLineChars="200" w:firstLine="31680"/>
        <w:rPr>
          <w:rFonts w:ascii="仿宋_GB2312" w:eastAsia="仿宋_GB2312"/>
          <w:sz w:val="28"/>
          <w:szCs w:val="28"/>
        </w:rPr>
      </w:pPr>
      <w:r>
        <w:rPr>
          <w:rFonts w:ascii="仿宋_GB2312" w:eastAsia="仿宋_GB2312"/>
          <w:sz w:val="28"/>
          <w:szCs w:val="28"/>
        </w:rPr>
        <w:t>1</w:t>
      </w:r>
      <w:r>
        <w:rPr>
          <w:rFonts w:ascii="仿宋_GB2312" w:eastAsia="仿宋_GB2312" w:hint="eastAsia"/>
          <w:sz w:val="28"/>
          <w:szCs w:val="28"/>
        </w:rPr>
        <w:t>）</w:t>
      </w:r>
      <w:r w:rsidRPr="00851EFC">
        <w:rPr>
          <w:rFonts w:ascii="仿宋_GB2312" w:eastAsia="仿宋_GB2312" w:hint="eastAsia"/>
          <w:sz w:val="28"/>
          <w:szCs w:val="28"/>
        </w:rPr>
        <w:t>负责对</w:t>
      </w:r>
      <w:r w:rsidRPr="00851EFC">
        <w:rPr>
          <w:rFonts w:ascii="仿宋_GB2312" w:eastAsia="仿宋_GB2312"/>
          <w:sz w:val="28"/>
          <w:szCs w:val="28"/>
        </w:rPr>
        <w:t>9</w:t>
      </w:r>
      <w:r w:rsidRPr="00851EFC">
        <w:rPr>
          <w:rFonts w:ascii="仿宋_GB2312" w:eastAsia="仿宋_GB2312" w:hint="eastAsia"/>
          <w:sz w:val="28"/>
          <w:szCs w:val="28"/>
        </w:rPr>
        <w:t>台电梯的日常维修保养：</w:t>
      </w:r>
      <w:r w:rsidRPr="00851EFC">
        <w:rPr>
          <w:rFonts w:ascii="仿宋_GB2312" w:eastAsia="仿宋_GB2312"/>
          <w:sz w:val="28"/>
          <w:szCs w:val="28"/>
        </w:rPr>
        <w:t>1.</w:t>
      </w:r>
      <w:r w:rsidRPr="00851EFC">
        <w:rPr>
          <w:rFonts w:ascii="仿宋_GB2312" w:eastAsia="仿宋_GB2312" w:hint="eastAsia"/>
          <w:sz w:val="28"/>
          <w:szCs w:val="28"/>
        </w:rPr>
        <w:t>文体楼三菱电梯客梯</w:t>
      </w:r>
      <w:r w:rsidRPr="00851EFC">
        <w:rPr>
          <w:rFonts w:ascii="仿宋_GB2312" w:eastAsia="仿宋_GB2312"/>
          <w:sz w:val="28"/>
          <w:szCs w:val="28"/>
        </w:rPr>
        <w:t>E-09-U9302</w:t>
      </w:r>
      <w:r w:rsidRPr="00851EFC">
        <w:rPr>
          <w:rFonts w:ascii="仿宋_GB2312" w:eastAsia="仿宋_GB2312" w:hint="eastAsia"/>
          <w:sz w:val="28"/>
          <w:szCs w:val="28"/>
        </w:rPr>
        <w:t>（</w:t>
      </w:r>
      <w:smartTag w:uri="urn:schemas-microsoft-com:office:smarttags" w:element="chsdate">
        <w:smartTagPr>
          <w:attr w:name="IsROCDate" w:val="False"/>
          <w:attr w:name="IsLunarDate" w:val="False"/>
          <w:attr w:name="Day" w:val="6"/>
          <w:attr w:name="Month" w:val="6"/>
          <w:attr w:name="Year" w:val="2006"/>
        </w:smartTagPr>
        <w:smartTag w:uri="urn:schemas-microsoft-com:office:smarttags" w:element="chsdate">
          <w:smartTagPr>
            <w:attr w:name="IsROCDate" w:val="False"/>
            <w:attr w:name="IsLunarDate" w:val="False"/>
            <w:attr w:name="Day" w:val="6"/>
            <w:attr w:name="Month" w:val="6"/>
            <w:attr w:name="Year" w:val="2006"/>
          </w:smartTagPr>
          <w:r w:rsidRPr="00851EFC">
            <w:rPr>
              <w:rFonts w:ascii="仿宋_GB2312" w:eastAsia="仿宋_GB2312"/>
              <w:sz w:val="28"/>
              <w:szCs w:val="28"/>
            </w:rPr>
            <w:t>6/6/6</w:t>
          </w:r>
        </w:smartTag>
        <w:r>
          <w:rPr>
            <w:rFonts w:ascii="仿宋_GB2312" w:eastAsia="仿宋_GB2312"/>
            <w:sz w:val="28"/>
            <w:szCs w:val="28"/>
          </w:rPr>
          <w:t xml:space="preserve"> </w:t>
        </w:r>
        <w:smartTag w:uri="urn:schemas-microsoft-com:office:smarttags" w:element="chmetcnv">
          <w:smartTagPr>
            <w:attr w:name="TCSC" w:val="0"/>
            <w:attr w:name="NumberType" w:val="1"/>
            <w:attr w:name="Negative" w:val="False"/>
            <w:attr w:name="HasSpace" w:val="False"/>
            <w:attr w:name="SourceValue" w:val="1"/>
            <w:attr w:name="UnitName" w:val="m"/>
          </w:smartTagPr>
          <w:r w:rsidRPr="00851EFC">
            <w:rPr>
              <w:rFonts w:ascii="仿宋_GB2312" w:eastAsia="仿宋_GB2312"/>
              <w:sz w:val="28"/>
              <w:szCs w:val="28"/>
            </w:rPr>
            <w:t>1.0</w:t>
          </w:r>
        </w:smartTag>
        <w:r w:rsidRPr="00851EFC">
          <w:rPr>
            <w:rFonts w:ascii="仿宋_GB2312" w:eastAsia="仿宋_GB2312"/>
            <w:sz w:val="28"/>
            <w:szCs w:val="28"/>
          </w:rPr>
          <w:t>M</w:t>
        </w:r>
      </w:smartTag>
      <w:r w:rsidRPr="00851EFC">
        <w:rPr>
          <w:rFonts w:ascii="仿宋_GB2312" w:eastAsia="仿宋_GB2312"/>
          <w:sz w:val="28"/>
          <w:szCs w:val="28"/>
        </w:rPr>
        <w:t>/S</w:t>
      </w:r>
      <w:r w:rsidRPr="00851EFC">
        <w:rPr>
          <w:rFonts w:ascii="仿宋_GB2312" w:eastAsia="仿宋_GB2312" w:hint="eastAsia"/>
          <w:sz w:val="28"/>
          <w:szCs w:val="28"/>
        </w:rPr>
        <w:t>）</w:t>
      </w:r>
      <w:r w:rsidRPr="00851EFC">
        <w:rPr>
          <w:rFonts w:ascii="仿宋_GB2312" w:eastAsia="仿宋_GB2312"/>
          <w:sz w:val="28"/>
          <w:szCs w:val="28"/>
        </w:rPr>
        <w:t>2</w:t>
      </w:r>
      <w:r w:rsidRPr="00851EFC">
        <w:rPr>
          <w:rFonts w:ascii="仿宋_GB2312" w:eastAsia="仿宋_GB2312" w:hint="eastAsia"/>
          <w:sz w:val="28"/>
          <w:szCs w:val="28"/>
        </w:rPr>
        <w:t>台、</w:t>
      </w:r>
      <w:r w:rsidRPr="00851EFC">
        <w:rPr>
          <w:rFonts w:ascii="仿宋_GB2312" w:eastAsia="仿宋_GB2312"/>
          <w:sz w:val="28"/>
          <w:szCs w:val="28"/>
        </w:rPr>
        <w:t>2.</w:t>
      </w:r>
      <w:r w:rsidRPr="00851EFC">
        <w:rPr>
          <w:rFonts w:ascii="仿宋_GB2312" w:eastAsia="仿宋_GB2312" w:hint="eastAsia"/>
          <w:sz w:val="28"/>
          <w:szCs w:val="28"/>
        </w:rPr>
        <w:t>办公大楼日立电梯客梯</w:t>
      </w:r>
      <w:r w:rsidRPr="00851EFC">
        <w:rPr>
          <w:rFonts w:ascii="仿宋_GB2312" w:eastAsia="仿宋_GB2312"/>
          <w:sz w:val="28"/>
          <w:szCs w:val="28"/>
        </w:rPr>
        <w:t>HGP-1050-CO90</w:t>
      </w:r>
      <w:r w:rsidRPr="00851EFC">
        <w:rPr>
          <w:rFonts w:ascii="仿宋_GB2312" w:eastAsia="仿宋_GB2312" w:hint="eastAsia"/>
          <w:sz w:val="28"/>
          <w:szCs w:val="28"/>
        </w:rPr>
        <w:t>（</w:t>
      </w:r>
      <w:r w:rsidRPr="00851EFC">
        <w:rPr>
          <w:rFonts w:ascii="仿宋_GB2312" w:eastAsia="仿宋_GB2312"/>
          <w:sz w:val="28"/>
          <w:szCs w:val="28"/>
        </w:rPr>
        <w:t>9/9/9</w:t>
      </w:r>
      <w:r>
        <w:rPr>
          <w:rFonts w:ascii="仿宋_GB2312" w:eastAsia="仿宋_GB2312"/>
          <w:sz w:val="28"/>
          <w:szCs w:val="28"/>
        </w:rPr>
        <w:t xml:space="preserve"> </w:t>
      </w:r>
      <w:smartTag w:uri="urn:schemas-microsoft-com:office:smarttags" w:element="chsdate">
        <w:smartTagPr>
          <w:attr w:name="IsROCDate" w:val="False"/>
          <w:attr w:name="IsLunarDate" w:val="False"/>
          <w:attr w:name="Day" w:val="17"/>
          <w:attr w:name="Month" w:val="1"/>
          <w:attr w:name="Year" w:val="2023"/>
        </w:smartTagPr>
        <w:smartTag w:uri="urn:schemas-microsoft-com:office:smarttags" w:element="chmetcnv">
          <w:smartTagPr>
            <w:attr w:name="TCSC" w:val="0"/>
            <w:attr w:name="NumberType" w:val="1"/>
            <w:attr w:name="Negative" w:val="False"/>
            <w:attr w:name="HasSpace" w:val="False"/>
            <w:attr w:name="SourceValue" w:val="1.5"/>
            <w:attr w:name="UnitName" w:val="m"/>
          </w:smartTagPr>
          <w:r w:rsidRPr="00851EFC">
            <w:rPr>
              <w:rFonts w:ascii="仿宋_GB2312" w:eastAsia="仿宋_GB2312"/>
              <w:sz w:val="28"/>
              <w:szCs w:val="28"/>
            </w:rPr>
            <w:t>1.5M</w:t>
          </w:r>
        </w:smartTag>
      </w:smartTag>
      <w:r w:rsidRPr="00851EFC">
        <w:rPr>
          <w:rFonts w:ascii="仿宋_GB2312" w:eastAsia="仿宋_GB2312"/>
          <w:sz w:val="28"/>
          <w:szCs w:val="28"/>
        </w:rPr>
        <w:t>/S</w:t>
      </w:r>
      <w:r w:rsidRPr="00851EFC">
        <w:rPr>
          <w:rFonts w:ascii="仿宋_GB2312" w:eastAsia="仿宋_GB2312" w:hint="eastAsia"/>
          <w:sz w:val="28"/>
          <w:szCs w:val="28"/>
        </w:rPr>
        <w:t>）</w:t>
      </w:r>
      <w:r w:rsidRPr="00851EFC">
        <w:rPr>
          <w:rFonts w:ascii="仿宋_GB2312" w:eastAsia="仿宋_GB2312"/>
          <w:sz w:val="28"/>
          <w:szCs w:val="28"/>
        </w:rPr>
        <w:t>2</w:t>
      </w:r>
      <w:r w:rsidRPr="00851EFC">
        <w:rPr>
          <w:rFonts w:ascii="仿宋_GB2312" w:eastAsia="仿宋_GB2312" w:hint="eastAsia"/>
          <w:sz w:val="28"/>
          <w:szCs w:val="28"/>
        </w:rPr>
        <w:t>台、</w:t>
      </w:r>
      <w:r w:rsidRPr="00851EFC">
        <w:rPr>
          <w:rFonts w:ascii="仿宋_GB2312" w:eastAsia="仿宋_GB2312"/>
          <w:sz w:val="28"/>
          <w:szCs w:val="28"/>
        </w:rPr>
        <w:t>3.</w:t>
      </w:r>
      <w:r w:rsidRPr="00851EFC">
        <w:rPr>
          <w:rFonts w:ascii="仿宋_GB2312" w:eastAsia="仿宋_GB2312" w:hint="eastAsia"/>
          <w:sz w:val="28"/>
          <w:szCs w:val="28"/>
        </w:rPr>
        <w:t>新食堂蒂森电梯客梯</w:t>
      </w:r>
      <w:r w:rsidRPr="00851EFC">
        <w:rPr>
          <w:rFonts w:ascii="仿宋_GB2312" w:eastAsia="仿宋_GB2312"/>
          <w:sz w:val="28"/>
          <w:szCs w:val="28"/>
        </w:rPr>
        <w:t>Elevator-RP1</w:t>
      </w:r>
      <w:r w:rsidRPr="00851EFC">
        <w:rPr>
          <w:rFonts w:ascii="仿宋_GB2312" w:eastAsia="仿宋_GB2312" w:hint="eastAsia"/>
          <w:sz w:val="28"/>
          <w:szCs w:val="28"/>
        </w:rPr>
        <w:t>（</w:t>
      </w:r>
      <w:r w:rsidRPr="00851EFC">
        <w:rPr>
          <w:rFonts w:ascii="仿宋_GB2312" w:eastAsia="仿宋_GB2312"/>
          <w:sz w:val="28"/>
          <w:szCs w:val="28"/>
        </w:rPr>
        <w:t>4/4/4</w:t>
      </w:r>
      <w:r>
        <w:rPr>
          <w:rFonts w:ascii="仿宋_GB2312" w:eastAsia="仿宋_GB2312"/>
          <w:sz w:val="28"/>
          <w:szCs w:val="28"/>
        </w:rPr>
        <w:t xml:space="preserve"> </w:t>
      </w:r>
      <w:smartTag w:uri="urn:schemas-microsoft-com:office:smarttags" w:element="chsdate">
        <w:smartTagPr>
          <w:attr w:name="IsROCDate" w:val="False"/>
          <w:attr w:name="IsLunarDate" w:val="False"/>
          <w:attr w:name="Day" w:val="17"/>
          <w:attr w:name="Month" w:val="1"/>
          <w:attr w:name="Year" w:val="2023"/>
        </w:smartTagPr>
        <w:smartTag w:uri="urn:schemas-microsoft-com:office:smarttags" w:element="chmetcnv">
          <w:smartTagPr>
            <w:attr w:name="TCSC" w:val="0"/>
            <w:attr w:name="NumberType" w:val="1"/>
            <w:attr w:name="Negative" w:val="False"/>
            <w:attr w:name="HasSpace" w:val="False"/>
            <w:attr w:name="SourceValue" w:val="1"/>
            <w:attr w:name="UnitName" w:val="m"/>
          </w:smartTagPr>
          <w:r w:rsidRPr="00851EFC">
            <w:rPr>
              <w:rFonts w:ascii="仿宋_GB2312" w:eastAsia="仿宋_GB2312"/>
              <w:sz w:val="28"/>
              <w:szCs w:val="28"/>
            </w:rPr>
            <w:t>1.0M</w:t>
          </w:r>
        </w:smartTag>
      </w:smartTag>
      <w:r w:rsidRPr="00851EFC">
        <w:rPr>
          <w:rFonts w:ascii="仿宋_GB2312" w:eastAsia="仿宋_GB2312"/>
          <w:sz w:val="28"/>
          <w:szCs w:val="28"/>
        </w:rPr>
        <w:t>/S</w:t>
      </w:r>
      <w:r w:rsidRPr="00851EFC">
        <w:rPr>
          <w:rFonts w:ascii="MS Mincho" w:eastAsia="MS Mincho" w:hAnsi="MS Mincho" w:cs="MS Mincho" w:hint="eastAsia"/>
          <w:sz w:val="28"/>
          <w:szCs w:val="28"/>
        </w:rPr>
        <w:t> </w:t>
      </w:r>
      <w:r w:rsidRPr="00851EFC">
        <w:rPr>
          <w:rFonts w:ascii="仿宋_GB2312" w:eastAsia="仿宋_GB2312" w:hint="eastAsia"/>
          <w:sz w:val="28"/>
          <w:szCs w:val="28"/>
        </w:rPr>
        <w:t>）</w:t>
      </w:r>
      <w:r w:rsidRPr="00851EFC">
        <w:rPr>
          <w:rFonts w:ascii="仿宋_GB2312" w:eastAsia="仿宋_GB2312"/>
          <w:sz w:val="28"/>
          <w:szCs w:val="28"/>
        </w:rPr>
        <w:t>2</w:t>
      </w:r>
      <w:r w:rsidRPr="00851EFC">
        <w:rPr>
          <w:rFonts w:ascii="仿宋_GB2312" w:eastAsia="仿宋_GB2312" w:hint="eastAsia"/>
          <w:sz w:val="28"/>
          <w:szCs w:val="28"/>
        </w:rPr>
        <w:t>台、</w:t>
      </w:r>
      <w:r w:rsidRPr="00851EFC">
        <w:rPr>
          <w:rFonts w:ascii="仿宋_GB2312" w:eastAsia="仿宋_GB2312"/>
          <w:sz w:val="28"/>
          <w:szCs w:val="28"/>
        </w:rPr>
        <w:t>3.</w:t>
      </w:r>
      <w:r w:rsidRPr="00851EFC">
        <w:rPr>
          <w:rFonts w:ascii="仿宋_GB2312" w:eastAsia="仿宋_GB2312" w:hint="eastAsia"/>
          <w:sz w:val="28"/>
          <w:szCs w:val="28"/>
        </w:rPr>
        <w:t>罪犯伙房长城电梯货梯</w:t>
      </w:r>
      <w:r w:rsidRPr="00851EFC">
        <w:rPr>
          <w:rFonts w:ascii="仿宋_GB2312" w:eastAsia="仿宋_GB2312"/>
          <w:sz w:val="28"/>
          <w:szCs w:val="28"/>
        </w:rPr>
        <w:t>THJ3000/0.5-JXW3VF</w:t>
      </w:r>
      <w:r w:rsidRPr="00851EFC">
        <w:rPr>
          <w:rFonts w:ascii="仿宋_GB2312" w:eastAsia="仿宋_GB2312" w:hint="eastAsia"/>
          <w:sz w:val="28"/>
          <w:szCs w:val="28"/>
        </w:rPr>
        <w:t>（</w:t>
      </w:r>
      <w:r w:rsidRPr="00851EFC">
        <w:rPr>
          <w:rFonts w:ascii="仿宋_GB2312" w:eastAsia="仿宋_GB2312"/>
          <w:sz w:val="28"/>
          <w:szCs w:val="28"/>
        </w:rPr>
        <w:t>3/3/3</w:t>
      </w:r>
      <w:r>
        <w:rPr>
          <w:rFonts w:ascii="仿宋_GB2312" w:eastAsia="仿宋_GB2312"/>
          <w:sz w:val="28"/>
          <w:szCs w:val="28"/>
        </w:rPr>
        <w:t xml:space="preserve"> </w:t>
      </w:r>
      <w:smartTag w:uri="urn:schemas-microsoft-com:office:smarttags" w:element="chsdate">
        <w:smartTagPr>
          <w:attr w:name="IsROCDate" w:val="False"/>
          <w:attr w:name="IsLunarDate" w:val="False"/>
          <w:attr w:name="Day" w:val="17"/>
          <w:attr w:name="Month" w:val="1"/>
          <w:attr w:name="Year" w:val="2023"/>
        </w:smartTagPr>
        <w:smartTag w:uri="urn:schemas-microsoft-com:office:smarttags" w:element="chmetcnv">
          <w:smartTagPr>
            <w:attr w:name="TCSC" w:val="0"/>
            <w:attr w:name="NumberType" w:val="1"/>
            <w:attr w:name="Negative" w:val="False"/>
            <w:attr w:name="HasSpace" w:val="False"/>
            <w:attr w:name="SourceValue" w:val="1"/>
            <w:attr w:name="UnitName" w:val="m"/>
          </w:smartTagPr>
          <w:r w:rsidRPr="00851EFC">
            <w:rPr>
              <w:rFonts w:ascii="仿宋_GB2312" w:eastAsia="仿宋_GB2312"/>
              <w:sz w:val="28"/>
              <w:szCs w:val="28"/>
            </w:rPr>
            <w:t>1.0M</w:t>
          </w:r>
        </w:smartTag>
      </w:smartTag>
      <w:r w:rsidRPr="00851EFC">
        <w:rPr>
          <w:rFonts w:ascii="仿宋_GB2312" w:eastAsia="仿宋_GB2312"/>
          <w:sz w:val="28"/>
          <w:szCs w:val="28"/>
        </w:rPr>
        <w:t>/S</w:t>
      </w:r>
      <w:r w:rsidRPr="00851EFC">
        <w:rPr>
          <w:rFonts w:ascii="仿宋_GB2312" w:eastAsia="仿宋_GB2312" w:hint="eastAsia"/>
          <w:sz w:val="28"/>
          <w:szCs w:val="28"/>
        </w:rPr>
        <w:t>）</w:t>
      </w:r>
      <w:r w:rsidRPr="00851EFC">
        <w:rPr>
          <w:rFonts w:ascii="仿宋_GB2312" w:eastAsia="仿宋_GB2312"/>
          <w:sz w:val="28"/>
          <w:szCs w:val="28"/>
        </w:rPr>
        <w:t>2</w:t>
      </w:r>
      <w:r w:rsidRPr="00851EFC">
        <w:rPr>
          <w:rFonts w:ascii="仿宋_GB2312" w:eastAsia="仿宋_GB2312" w:hint="eastAsia"/>
          <w:sz w:val="28"/>
          <w:szCs w:val="28"/>
        </w:rPr>
        <w:t>台、</w:t>
      </w:r>
      <w:r w:rsidRPr="00851EFC">
        <w:rPr>
          <w:rFonts w:ascii="仿宋_GB2312" w:eastAsia="仿宋_GB2312"/>
          <w:sz w:val="28"/>
          <w:szCs w:val="28"/>
        </w:rPr>
        <w:t>THJ3000/0.5-JXW3VF</w:t>
      </w:r>
      <w:r w:rsidRPr="00851EFC">
        <w:rPr>
          <w:rFonts w:ascii="仿宋_GB2312" w:eastAsia="仿宋_GB2312" w:hint="eastAsia"/>
          <w:sz w:val="28"/>
          <w:szCs w:val="28"/>
        </w:rPr>
        <w:t>（</w:t>
      </w:r>
      <w:r w:rsidRPr="00851EFC">
        <w:rPr>
          <w:rFonts w:ascii="仿宋_GB2312" w:eastAsia="仿宋_GB2312"/>
          <w:sz w:val="28"/>
          <w:szCs w:val="28"/>
        </w:rPr>
        <w:t>3/3/4</w:t>
      </w:r>
      <w:r>
        <w:rPr>
          <w:rFonts w:ascii="仿宋_GB2312" w:eastAsia="仿宋_GB2312"/>
          <w:sz w:val="28"/>
          <w:szCs w:val="28"/>
        </w:rPr>
        <w:t xml:space="preserve"> </w:t>
      </w:r>
      <w:smartTag w:uri="urn:schemas-microsoft-com:office:smarttags" w:element="chsdate">
        <w:smartTagPr>
          <w:attr w:name="IsROCDate" w:val="False"/>
          <w:attr w:name="IsLunarDate" w:val="False"/>
          <w:attr w:name="Day" w:val="17"/>
          <w:attr w:name="Month" w:val="1"/>
          <w:attr w:name="Year" w:val="2023"/>
        </w:smartTagPr>
        <w:smartTag w:uri="urn:schemas-microsoft-com:office:smarttags" w:element="chmetcnv">
          <w:smartTagPr>
            <w:attr w:name="TCSC" w:val="0"/>
            <w:attr w:name="NumberType" w:val="1"/>
            <w:attr w:name="Negative" w:val="False"/>
            <w:attr w:name="HasSpace" w:val="False"/>
            <w:attr w:name="SourceValue" w:val="1"/>
            <w:attr w:name="UnitName" w:val="m"/>
          </w:smartTagPr>
          <w:r w:rsidRPr="00851EFC">
            <w:rPr>
              <w:rFonts w:ascii="仿宋_GB2312" w:eastAsia="仿宋_GB2312"/>
              <w:sz w:val="28"/>
              <w:szCs w:val="28"/>
            </w:rPr>
            <w:t>1.0M</w:t>
          </w:r>
        </w:smartTag>
      </w:smartTag>
      <w:r w:rsidRPr="00851EFC">
        <w:rPr>
          <w:rFonts w:ascii="仿宋_GB2312" w:eastAsia="仿宋_GB2312"/>
          <w:sz w:val="28"/>
          <w:szCs w:val="28"/>
        </w:rPr>
        <w:t>/S</w:t>
      </w:r>
      <w:r w:rsidRPr="00851EFC">
        <w:rPr>
          <w:rFonts w:ascii="仿宋_GB2312" w:eastAsia="仿宋_GB2312" w:hint="eastAsia"/>
          <w:sz w:val="28"/>
          <w:szCs w:val="28"/>
        </w:rPr>
        <w:t>）</w:t>
      </w:r>
      <w:r w:rsidRPr="00851EFC">
        <w:rPr>
          <w:rFonts w:ascii="仿宋_GB2312" w:eastAsia="仿宋_GB2312"/>
          <w:sz w:val="28"/>
          <w:szCs w:val="28"/>
        </w:rPr>
        <w:t>1</w:t>
      </w:r>
      <w:r w:rsidRPr="00851EFC">
        <w:rPr>
          <w:rFonts w:ascii="仿宋_GB2312" w:eastAsia="仿宋_GB2312" w:hint="eastAsia"/>
          <w:sz w:val="28"/>
          <w:szCs w:val="28"/>
        </w:rPr>
        <w:t>台。</w:t>
      </w:r>
      <w:r w:rsidRPr="00851EFC">
        <w:rPr>
          <w:rFonts w:ascii="仿宋_GB2312" w:eastAsia="仿宋_GB2312"/>
          <w:sz w:val="28"/>
          <w:szCs w:val="28"/>
        </w:rPr>
        <w:br/>
        <w:t xml:space="preserve">   </w:t>
      </w:r>
      <w:r>
        <w:rPr>
          <w:rFonts w:ascii="仿宋_GB2312" w:eastAsia="仿宋_GB2312"/>
          <w:sz w:val="28"/>
          <w:szCs w:val="28"/>
        </w:rPr>
        <w:t xml:space="preserve"> 2</w:t>
      </w:r>
      <w:r>
        <w:rPr>
          <w:rFonts w:ascii="仿宋_GB2312" w:eastAsia="仿宋_GB2312" w:hint="eastAsia"/>
          <w:sz w:val="28"/>
          <w:szCs w:val="28"/>
        </w:rPr>
        <w:t>）</w:t>
      </w:r>
      <w:r w:rsidRPr="001516B2">
        <w:rPr>
          <w:rFonts w:ascii="仿宋_GB2312" w:eastAsia="仿宋_GB2312" w:hint="eastAsia"/>
          <w:sz w:val="28"/>
          <w:szCs w:val="28"/>
        </w:rPr>
        <w:t>按电梯维护保养内容</w:t>
      </w:r>
      <w:r w:rsidRPr="001516B2">
        <w:rPr>
          <w:rFonts w:ascii="仿宋_GB2312" w:eastAsia="仿宋_GB2312" w:hAnsi="Times New Roman" w:cs="Times New Roman" w:hint="eastAsia"/>
          <w:sz w:val="28"/>
          <w:szCs w:val="28"/>
        </w:rPr>
        <w:t>按</w:t>
      </w:r>
      <w:r w:rsidRPr="001516B2">
        <w:rPr>
          <w:rFonts w:ascii="仿宋_GB2312" w:eastAsia="仿宋_GB2312" w:hint="eastAsia"/>
          <w:sz w:val="28"/>
          <w:szCs w:val="28"/>
        </w:rPr>
        <w:t>国家标准（</w:t>
      </w:r>
      <w:r w:rsidRPr="001516B2">
        <w:rPr>
          <w:rFonts w:ascii="仿宋_GB2312" w:eastAsia="仿宋_GB2312"/>
          <w:sz w:val="28"/>
          <w:szCs w:val="28"/>
        </w:rPr>
        <w:t>TSG</w:t>
      </w:r>
      <w:r w:rsidRPr="001516B2">
        <w:rPr>
          <w:rFonts w:ascii="MS Mincho" w:eastAsia="MS Mincho" w:hAnsi="MS Mincho" w:cs="MS Mincho" w:hint="eastAsia"/>
          <w:sz w:val="28"/>
          <w:szCs w:val="28"/>
        </w:rPr>
        <w:t> </w:t>
      </w:r>
      <w:r w:rsidRPr="001516B2">
        <w:rPr>
          <w:rFonts w:ascii="仿宋_GB2312" w:eastAsia="仿宋_GB2312"/>
          <w:sz w:val="28"/>
          <w:szCs w:val="28"/>
        </w:rPr>
        <w:t>T5001-2009</w:t>
      </w:r>
      <w:r w:rsidRPr="001516B2">
        <w:rPr>
          <w:rFonts w:ascii="仿宋_GB2312" w:eastAsia="仿宋_GB2312" w:hint="eastAsia"/>
          <w:sz w:val="28"/>
          <w:szCs w:val="28"/>
        </w:rPr>
        <w:t>）</w:t>
      </w:r>
      <w:r w:rsidRPr="001516B2">
        <w:rPr>
          <w:rFonts w:ascii="MS Mincho" w:eastAsia="MS Mincho" w:hAnsi="MS Mincho" w:cs="MS Mincho" w:hint="eastAsia"/>
          <w:sz w:val="28"/>
          <w:szCs w:val="28"/>
        </w:rPr>
        <w:t> </w:t>
      </w:r>
      <w:r w:rsidRPr="001516B2">
        <w:rPr>
          <w:rFonts w:ascii="仿宋_GB2312" w:eastAsia="仿宋_GB2312" w:hint="eastAsia"/>
          <w:sz w:val="28"/>
          <w:szCs w:val="28"/>
        </w:rPr>
        <w:t>乘客电梯、载货电梯日常维护保养项目（内容）和要求，日常维护保养需根据《</w:t>
      </w:r>
      <w:r w:rsidRPr="001516B2">
        <w:rPr>
          <w:rFonts w:ascii="仿宋_GB2312" w:eastAsia="仿宋_GB2312"/>
          <w:sz w:val="28"/>
          <w:szCs w:val="28"/>
        </w:rPr>
        <w:t>GB10060</w:t>
      </w:r>
      <w:r w:rsidRPr="001516B2">
        <w:rPr>
          <w:rFonts w:ascii="仿宋_GB2312" w:eastAsia="仿宋_GB2312"/>
          <w:sz w:val="28"/>
          <w:szCs w:val="28"/>
        </w:rPr>
        <w:t>—</w:t>
      </w:r>
      <w:r w:rsidRPr="001516B2">
        <w:rPr>
          <w:rFonts w:ascii="仿宋_GB2312" w:eastAsia="仿宋_GB2312"/>
          <w:sz w:val="28"/>
          <w:szCs w:val="28"/>
        </w:rPr>
        <w:t>93</w:t>
      </w:r>
      <w:r w:rsidRPr="001516B2">
        <w:rPr>
          <w:rFonts w:ascii="仿宋_GB2312" w:eastAsia="仿宋_GB2312" w:hint="eastAsia"/>
          <w:sz w:val="28"/>
          <w:szCs w:val="28"/>
        </w:rPr>
        <w:t>》电梯安装与验收规范进行工作</w:t>
      </w:r>
      <w:r w:rsidRPr="001516B2">
        <w:rPr>
          <w:rFonts w:ascii="仿宋_GB2312" w:eastAsia="仿宋_GB2312" w:hAnsi="Times New Roman" w:cs="Times New Roman" w:hint="eastAsia"/>
          <w:sz w:val="28"/>
          <w:szCs w:val="28"/>
        </w:rPr>
        <w:t>：</w:t>
      </w:r>
      <w:r w:rsidRPr="001516B2">
        <w:rPr>
          <w:rFonts w:ascii="仿宋_GB2312" w:eastAsia="仿宋_GB2312" w:hint="eastAsia"/>
          <w:sz w:val="28"/>
          <w:szCs w:val="28"/>
        </w:rPr>
        <w:t>半月、</w:t>
      </w:r>
      <w:r w:rsidRPr="001516B2">
        <w:rPr>
          <w:rFonts w:ascii="仿宋_GB2312" w:eastAsia="仿宋_GB2312" w:hAnsi="Helvetica" w:cs="Helvetica" w:hint="eastAsia"/>
          <w:color w:val="3E3E3E"/>
          <w:sz w:val="28"/>
          <w:szCs w:val="28"/>
          <w:shd w:val="clear" w:color="auto" w:fill="F7F7F7"/>
        </w:rPr>
        <w:t>季度、半年</w:t>
      </w:r>
      <w:r w:rsidRPr="001516B2">
        <w:rPr>
          <w:rFonts w:ascii="仿宋_GB2312" w:eastAsia="仿宋_GB2312" w:hint="eastAsia"/>
          <w:sz w:val="28"/>
          <w:szCs w:val="28"/>
        </w:rPr>
        <w:t>维保项目（内容）和</w:t>
      </w:r>
      <w:r w:rsidRPr="001516B2">
        <w:rPr>
          <w:rFonts w:ascii="仿宋_GB2312" w:eastAsia="仿宋_GB2312" w:hAnsi="Helvetica" w:cs="Helvetica" w:hint="eastAsia"/>
          <w:color w:val="3E3E3E"/>
          <w:sz w:val="28"/>
          <w:szCs w:val="28"/>
          <w:shd w:val="clear" w:color="auto" w:fill="F7F7F7"/>
        </w:rPr>
        <w:t>要求进行，</w:t>
      </w:r>
      <w:r w:rsidRPr="001516B2">
        <w:rPr>
          <w:rFonts w:ascii="仿宋_GB2312" w:eastAsia="仿宋_GB2312" w:hint="eastAsia"/>
          <w:sz w:val="28"/>
          <w:szCs w:val="28"/>
        </w:rPr>
        <w:t>经保养后的电梯正常使用应达到特种设备的验收标准合格等级。应急故障影响维修故障排除白天在</w:t>
      </w:r>
      <w:r w:rsidRPr="001516B2">
        <w:rPr>
          <w:rFonts w:ascii="仿宋_GB2312" w:eastAsia="仿宋_GB2312"/>
          <w:sz w:val="28"/>
          <w:szCs w:val="28"/>
        </w:rPr>
        <w:t>1</w:t>
      </w:r>
      <w:r w:rsidRPr="001516B2">
        <w:rPr>
          <w:rFonts w:ascii="仿宋_GB2312" w:eastAsia="仿宋_GB2312" w:hint="eastAsia"/>
          <w:sz w:val="28"/>
          <w:szCs w:val="28"/>
        </w:rPr>
        <w:t>小时内到达现场达进行，夜间在</w:t>
      </w:r>
      <w:r w:rsidRPr="001516B2">
        <w:rPr>
          <w:rFonts w:ascii="仿宋_GB2312" w:eastAsia="仿宋_GB2312"/>
          <w:sz w:val="28"/>
          <w:szCs w:val="28"/>
        </w:rPr>
        <w:t>2</w:t>
      </w:r>
      <w:r w:rsidRPr="001516B2">
        <w:rPr>
          <w:rFonts w:ascii="仿宋_GB2312" w:eastAsia="仿宋_GB2312" w:hint="eastAsia"/>
          <w:sz w:val="28"/>
          <w:szCs w:val="28"/>
        </w:rPr>
        <w:t>小时内。</w:t>
      </w:r>
    </w:p>
    <w:p w:rsidR="006249A0" w:rsidRPr="00340BE8" w:rsidRDefault="006249A0" w:rsidP="006E06D8">
      <w:pPr>
        <w:pStyle w:val="p0"/>
        <w:autoSpaceDN w:val="0"/>
        <w:spacing w:line="400" w:lineRule="exact"/>
        <w:rPr>
          <w:rFonts w:ascii="仿宋_GB2312" w:eastAsia="仿宋_GB2312"/>
          <w:sz w:val="28"/>
          <w:szCs w:val="28"/>
        </w:rPr>
      </w:pPr>
      <w:r>
        <w:t xml:space="preserve">     </w:t>
      </w:r>
      <w:r>
        <w:rPr>
          <w:rFonts w:ascii="仿宋_GB2312" w:eastAsia="仿宋_GB2312"/>
          <w:sz w:val="28"/>
          <w:szCs w:val="28"/>
        </w:rPr>
        <w:t>3</w:t>
      </w:r>
      <w:r>
        <w:rPr>
          <w:rFonts w:ascii="仿宋_GB2312" w:eastAsia="仿宋_GB2312" w:hint="eastAsia"/>
          <w:sz w:val="28"/>
          <w:szCs w:val="28"/>
        </w:rPr>
        <w:t>）</w:t>
      </w:r>
      <w:r w:rsidRPr="00340BE8">
        <w:rPr>
          <w:rFonts w:hint="eastAsia"/>
          <w:sz w:val="28"/>
          <w:szCs w:val="28"/>
        </w:rPr>
        <w:t>负责代办电梯年检申报和文体楼电梯过户申报手续。</w:t>
      </w:r>
    </w:p>
    <w:p w:rsidR="006249A0" w:rsidRPr="000E6B68" w:rsidRDefault="006249A0" w:rsidP="00CD5A4A">
      <w:pPr>
        <w:spacing w:afterLines="10" w:line="400" w:lineRule="exact"/>
        <w:ind w:firstLine="612"/>
        <w:rPr>
          <w:rFonts w:ascii="仿宋_GB2312" w:eastAsia="仿宋_GB2312" w:cs="宋体"/>
          <w:color w:val="000000"/>
          <w:sz w:val="28"/>
          <w:szCs w:val="28"/>
        </w:rPr>
      </w:pPr>
      <w:r>
        <w:rPr>
          <w:rFonts w:ascii="仿宋_GB2312" w:eastAsia="仿宋_GB2312" w:hAnsi="宋体" w:cs="宋体"/>
          <w:color w:val="000000"/>
          <w:sz w:val="28"/>
          <w:szCs w:val="28"/>
        </w:rPr>
        <w:t>3.</w:t>
      </w:r>
      <w:r w:rsidRPr="000E6B68">
        <w:rPr>
          <w:rFonts w:ascii="仿宋_GB2312" w:eastAsia="仿宋_GB2312" w:hAnsi="宋体" w:cs="宋体" w:hint="eastAsia"/>
          <w:color w:val="000000"/>
          <w:sz w:val="28"/>
          <w:szCs w:val="28"/>
        </w:rPr>
        <w:t>预计资金约：</w:t>
      </w:r>
      <w:r>
        <w:rPr>
          <w:rFonts w:ascii="仿宋_GB2312" w:eastAsia="仿宋_GB2312" w:hAnsi="宋体" w:cs="宋体"/>
          <w:color w:val="000000"/>
          <w:sz w:val="28"/>
          <w:szCs w:val="28"/>
        </w:rPr>
        <w:t>67860</w:t>
      </w:r>
      <w:r w:rsidRPr="000E6B68">
        <w:rPr>
          <w:rFonts w:ascii="仿宋_GB2312" w:eastAsia="仿宋_GB2312" w:hAnsi="宋体" w:cs="宋体"/>
          <w:color w:val="000000"/>
          <w:sz w:val="28"/>
          <w:szCs w:val="28"/>
        </w:rPr>
        <w:t>.00</w:t>
      </w:r>
      <w:r w:rsidRPr="000E6B68">
        <w:rPr>
          <w:rFonts w:ascii="仿宋_GB2312" w:eastAsia="仿宋_GB2312" w:hAnsi="宋体" w:cs="宋体" w:hint="eastAsia"/>
          <w:color w:val="000000"/>
          <w:sz w:val="28"/>
          <w:szCs w:val="28"/>
        </w:rPr>
        <w:t>元。</w:t>
      </w:r>
    </w:p>
    <w:p w:rsidR="006249A0" w:rsidRDefault="006249A0" w:rsidP="00C2582F">
      <w:pPr>
        <w:spacing w:line="420" w:lineRule="exact"/>
        <w:rPr>
          <w:b/>
          <w:sz w:val="30"/>
          <w:szCs w:val="30"/>
        </w:rPr>
      </w:pPr>
      <w:r>
        <w:rPr>
          <w:rFonts w:hint="eastAsia"/>
          <w:b/>
          <w:sz w:val="30"/>
          <w:szCs w:val="30"/>
        </w:rPr>
        <w:t>二、采购项目清单：</w:t>
      </w:r>
    </w:p>
    <w:tbl>
      <w:tblPr>
        <w:tblW w:w="9206" w:type="dxa"/>
        <w:tblInd w:w="229" w:type="dxa"/>
        <w:tblLook w:val="0000"/>
      </w:tblPr>
      <w:tblGrid>
        <w:gridCol w:w="720"/>
        <w:gridCol w:w="990"/>
        <w:gridCol w:w="1701"/>
        <w:gridCol w:w="820"/>
        <w:gridCol w:w="940"/>
        <w:gridCol w:w="775"/>
        <w:gridCol w:w="639"/>
        <w:gridCol w:w="622"/>
        <w:gridCol w:w="845"/>
        <w:gridCol w:w="1154"/>
      </w:tblGrid>
      <w:tr w:rsidR="006249A0" w:rsidRPr="0022519E" w:rsidTr="0089759B">
        <w:trPr>
          <w:trHeight w:val="642"/>
        </w:trPr>
        <w:tc>
          <w:tcPr>
            <w:tcW w:w="720" w:type="dxa"/>
            <w:tcBorders>
              <w:top w:val="single" w:sz="4" w:space="0" w:color="auto"/>
              <w:left w:val="single" w:sz="4" w:space="0" w:color="auto"/>
              <w:bottom w:val="single" w:sz="4" w:space="0" w:color="auto"/>
              <w:right w:val="single" w:sz="4" w:space="0" w:color="auto"/>
            </w:tcBorders>
            <w:noWrap/>
            <w:vAlign w:val="center"/>
          </w:tcPr>
          <w:p w:rsidR="006249A0" w:rsidRPr="0022519E" w:rsidRDefault="006249A0" w:rsidP="0022519E">
            <w:pPr>
              <w:widowControl/>
              <w:jc w:val="center"/>
              <w:rPr>
                <w:rFonts w:ascii="宋体" w:cs="宋体"/>
                <w:kern w:val="0"/>
                <w:sz w:val="24"/>
                <w:szCs w:val="24"/>
              </w:rPr>
            </w:pPr>
            <w:r w:rsidRPr="0022519E">
              <w:rPr>
                <w:rFonts w:ascii="宋体" w:hAnsi="宋体" w:cs="宋体" w:hint="eastAsia"/>
                <w:kern w:val="0"/>
                <w:sz w:val="24"/>
                <w:szCs w:val="24"/>
              </w:rPr>
              <w:t>序号</w:t>
            </w:r>
          </w:p>
        </w:tc>
        <w:tc>
          <w:tcPr>
            <w:tcW w:w="990" w:type="dxa"/>
            <w:tcBorders>
              <w:top w:val="single" w:sz="4" w:space="0" w:color="auto"/>
              <w:left w:val="nil"/>
              <w:bottom w:val="single" w:sz="4" w:space="0" w:color="auto"/>
              <w:right w:val="single" w:sz="4" w:space="0" w:color="auto"/>
            </w:tcBorders>
            <w:noWrap/>
            <w:vAlign w:val="center"/>
          </w:tcPr>
          <w:p w:rsidR="006249A0" w:rsidRPr="0022519E" w:rsidRDefault="006249A0" w:rsidP="0022519E">
            <w:pPr>
              <w:widowControl/>
              <w:jc w:val="center"/>
              <w:rPr>
                <w:rFonts w:ascii="宋体" w:cs="宋体"/>
                <w:kern w:val="0"/>
                <w:sz w:val="24"/>
                <w:szCs w:val="24"/>
              </w:rPr>
            </w:pPr>
            <w:r w:rsidRPr="0022519E">
              <w:rPr>
                <w:rFonts w:ascii="宋体" w:hAnsi="宋体" w:cs="宋体" w:hint="eastAsia"/>
                <w:kern w:val="0"/>
                <w:sz w:val="24"/>
                <w:szCs w:val="24"/>
              </w:rPr>
              <w:t>地点</w:t>
            </w:r>
          </w:p>
        </w:tc>
        <w:tc>
          <w:tcPr>
            <w:tcW w:w="1701" w:type="dxa"/>
            <w:tcBorders>
              <w:top w:val="single" w:sz="4" w:space="0" w:color="auto"/>
              <w:left w:val="nil"/>
              <w:bottom w:val="single" w:sz="4" w:space="0" w:color="auto"/>
              <w:right w:val="single" w:sz="4" w:space="0" w:color="auto"/>
            </w:tcBorders>
            <w:noWrap/>
            <w:vAlign w:val="center"/>
          </w:tcPr>
          <w:p w:rsidR="006249A0" w:rsidRPr="0022519E" w:rsidRDefault="006249A0" w:rsidP="0022519E">
            <w:pPr>
              <w:widowControl/>
              <w:jc w:val="center"/>
              <w:rPr>
                <w:rFonts w:ascii="宋体" w:cs="宋体"/>
                <w:kern w:val="0"/>
                <w:sz w:val="24"/>
                <w:szCs w:val="24"/>
              </w:rPr>
            </w:pPr>
            <w:r w:rsidRPr="0022519E">
              <w:rPr>
                <w:rFonts w:ascii="宋体" w:hAnsi="宋体" w:cs="宋体" w:hint="eastAsia"/>
                <w:kern w:val="0"/>
                <w:sz w:val="24"/>
                <w:szCs w:val="24"/>
              </w:rPr>
              <w:t>型号</w:t>
            </w:r>
          </w:p>
        </w:tc>
        <w:tc>
          <w:tcPr>
            <w:tcW w:w="820" w:type="dxa"/>
            <w:tcBorders>
              <w:top w:val="single" w:sz="4" w:space="0" w:color="auto"/>
              <w:left w:val="nil"/>
              <w:bottom w:val="single" w:sz="4" w:space="0" w:color="auto"/>
              <w:right w:val="single" w:sz="4" w:space="0" w:color="auto"/>
            </w:tcBorders>
            <w:noWrap/>
            <w:vAlign w:val="center"/>
          </w:tcPr>
          <w:p w:rsidR="006249A0" w:rsidRPr="0022519E" w:rsidRDefault="006249A0" w:rsidP="0022519E">
            <w:pPr>
              <w:widowControl/>
              <w:jc w:val="center"/>
              <w:rPr>
                <w:rFonts w:ascii="宋体" w:cs="宋体"/>
                <w:kern w:val="0"/>
                <w:sz w:val="24"/>
                <w:szCs w:val="24"/>
              </w:rPr>
            </w:pPr>
            <w:r w:rsidRPr="0022519E">
              <w:rPr>
                <w:rFonts w:ascii="宋体" w:hAnsi="宋体" w:cs="宋体" w:hint="eastAsia"/>
                <w:kern w:val="0"/>
                <w:sz w:val="24"/>
                <w:szCs w:val="24"/>
              </w:rPr>
              <w:t>层数</w:t>
            </w:r>
          </w:p>
        </w:tc>
        <w:tc>
          <w:tcPr>
            <w:tcW w:w="940" w:type="dxa"/>
            <w:tcBorders>
              <w:top w:val="single" w:sz="4" w:space="0" w:color="auto"/>
              <w:left w:val="nil"/>
              <w:bottom w:val="single" w:sz="4" w:space="0" w:color="auto"/>
              <w:right w:val="single" w:sz="4" w:space="0" w:color="auto"/>
            </w:tcBorders>
            <w:noWrap/>
            <w:vAlign w:val="center"/>
          </w:tcPr>
          <w:p w:rsidR="006249A0" w:rsidRPr="0022519E" w:rsidRDefault="006249A0" w:rsidP="0022519E">
            <w:pPr>
              <w:widowControl/>
              <w:jc w:val="center"/>
              <w:rPr>
                <w:rFonts w:ascii="宋体" w:cs="宋体"/>
                <w:kern w:val="0"/>
                <w:sz w:val="24"/>
                <w:szCs w:val="24"/>
              </w:rPr>
            </w:pPr>
            <w:r w:rsidRPr="0022519E">
              <w:rPr>
                <w:rFonts w:ascii="宋体" w:hAnsi="宋体" w:cs="宋体" w:hint="eastAsia"/>
                <w:kern w:val="0"/>
                <w:sz w:val="24"/>
                <w:szCs w:val="24"/>
              </w:rPr>
              <w:t>速度</w:t>
            </w:r>
          </w:p>
        </w:tc>
        <w:tc>
          <w:tcPr>
            <w:tcW w:w="775" w:type="dxa"/>
            <w:tcBorders>
              <w:top w:val="single" w:sz="4" w:space="0" w:color="auto"/>
              <w:left w:val="nil"/>
              <w:bottom w:val="single" w:sz="4" w:space="0" w:color="auto"/>
              <w:right w:val="single" w:sz="4" w:space="0" w:color="auto"/>
            </w:tcBorders>
            <w:vAlign w:val="center"/>
          </w:tcPr>
          <w:p w:rsidR="006249A0" w:rsidRPr="0022519E" w:rsidRDefault="006249A0" w:rsidP="0022519E">
            <w:pPr>
              <w:widowControl/>
              <w:jc w:val="center"/>
              <w:rPr>
                <w:rFonts w:ascii="宋体" w:cs="宋体"/>
                <w:kern w:val="0"/>
                <w:sz w:val="24"/>
                <w:szCs w:val="24"/>
              </w:rPr>
            </w:pPr>
            <w:r w:rsidRPr="0022519E">
              <w:rPr>
                <w:rFonts w:ascii="宋体" w:hAnsi="宋体" w:cs="宋体" w:hint="eastAsia"/>
                <w:kern w:val="0"/>
                <w:sz w:val="24"/>
                <w:szCs w:val="24"/>
              </w:rPr>
              <w:t>台</w:t>
            </w:r>
            <w:r w:rsidRPr="0022519E">
              <w:rPr>
                <w:rFonts w:ascii="宋体" w:hAnsi="宋体" w:cs="宋体"/>
                <w:kern w:val="0"/>
                <w:sz w:val="24"/>
                <w:szCs w:val="24"/>
              </w:rPr>
              <w:t>/</w:t>
            </w:r>
            <w:r w:rsidRPr="0022519E">
              <w:rPr>
                <w:rFonts w:ascii="宋体" w:hAnsi="宋体" w:cs="宋体" w:hint="eastAsia"/>
                <w:kern w:val="0"/>
                <w:sz w:val="24"/>
                <w:szCs w:val="24"/>
              </w:rPr>
              <w:t>月</w:t>
            </w:r>
            <w:r w:rsidRPr="0022519E">
              <w:rPr>
                <w:rFonts w:ascii="宋体" w:cs="宋体"/>
                <w:kern w:val="0"/>
                <w:sz w:val="24"/>
                <w:szCs w:val="24"/>
              </w:rPr>
              <w:br/>
            </w:r>
            <w:r w:rsidRPr="0022519E">
              <w:rPr>
                <w:rFonts w:ascii="宋体" w:hAnsi="宋体" w:cs="宋体" w:hint="eastAsia"/>
                <w:kern w:val="0"/>
                <w:sz w:val="24"/>
                <w:szCs w:val="24"/>
              </w:rPr>
              <w:t>保养费</w:t>
            </w:r>
          </w:p>
        </w:tc>
        <w:tc>
          <w:tcPr>
            <w:tcW w:w="639" w:type="dxa"/>
            <w:tcBorders>
              <w:top w:val="single" w:sz="4" w:space="0" w:color="auto"/>
              <w:left w:val="nil"/>
              <w:bottom w:val="single" w:sz="4" w:space="0" w:color="auto"/>
              <w:right w:val="single" w:sz="4" w:space="0" w:color="auto"/>
            </w:tcBorders>
            <w:vAlign w:val="center"/>
          </w:tcPr>
          <w:p w:rsidR="006249A0" w:rsidRPr="0022519E" w:rsidRDefault="006249A0" w:rsidP="0022519E">
            <w:pPr>
              <w:widowControl/>
              <w:jc w:val="center"/>
              <w:rPr>
                <w:rFonts w:ascii="宋体" w:cs="宋体"/>
                <w:kern w:val="0"/>
                <w:sz w:val="24"/>
                <w:szCs w:val="24"/>
              </w:rPr>
            </w:pPr>
            <w:r w:rsidRPr="0022519E">
              <w:rPr>
                <w:rFonts w:ascii="宋体" w:hAnsi="宋体" w:cs="宋体" w:hint="eastAsia"/>
                <w:kern w:val="0"/>
                <w:sz w:val="24"/>
                <w:szCs w:val="24"/>
              </w:rPr>
              <w:t>台数</w:t>
            </w:r>
          </w:p>
        </w:tc>
        <w:tc>
          <w:tcPr>
            <w:tcW w:w="622" w:type="dxa"/>
            <w:tcBorders>
              <w:top w:val="single" w:sz="4" w:space="0" w:color="auto"/>
              <w:left w:val="nil"/>
              <w:bottom w:val="single" w:sz="4" w:space="0" w:color="auto"/>
              <w:right w:val="single" w:sz="4" w:space="0" w:color="auto"/>
            </w:tcBorders>
            <w:vAlign w:val="center"/>
          </w:tcPr>
          <w:p w:rsidR="006249A0" w:rsidRPr="0022519E" w:rsidRDefault="006249A0" w:rsidP="0022519E">
            <w:pPr>
              <w:widowControl/>
              <w:jc w:val="center"/>
              <w:rPr>
                <w:rFonts w:ascii="宋体" w:cs="宋体"/>
                <w:kern w:val="0"/>
                <w:sz w:val="24"/>
                <w:szCs w:val="24"/>
              </w:rPr>
            </w:pPr>
            <w:r w:rsidRPr="0022519E">
              <w:rPr>
                <w:rFonts w:ascii="宋体" w:hAnsi="宋体" w:cs="宋体" w:hint="eastAsia"/>
                <w:kern w:val="0"/>
                <w:sz w:val="24"/>
                <w:szCs w:val="24"/>
              </w:rPr>
              <w:t>月数</w:t>
            </w:r>
          </w:p>
        </w:tc>
        <w:tc>
          <w:tcPr>
            <w:tcW w:w="845" w:type="dxa"/>
            <w:tcBorders>
              <w:top w:val="single" w:sz="4" w:space="0" w:color="auto"/>
              <w:left w:val="nil"/>
              <w:bottom w:val="single" w:sz="4" w:space="0" w:color="auto"/>
              <w:right w:val="single" w:sz="4" w:space="0" w:color="auto"/>
            </w:tcBorders>
            <w:vAlign w:val="center"/>
          </w:tcPr>
          <w:p w:rsidR="006249A0" w:rsidRPr="0022519E" w:rsidRDefault="006249A0" w:rsidP="0022519E">
            <w:pPr>
              <w:widowControl/>
              <w:jc w:val="center"/>
              <w:rPr>
                <w:rFonts w:ascii="宋体" w:cs="宋体"/>
                <w:kern w:val="0"/>
                <w:sz w:val="24"/>
                <w:szCs w:val="24"/>
              </w:rPr>
            </w:pPr>
            <w:r w:rsidRPr="0022519E">
              <w:rPr>
                <w:rFonts w:ascii="宋体" w:hAnsi="宋体" w:cs="宋体" w:hint="eastAsia"/>
                <w:kern w:val="0"/>
                <w:sz w:val="24"/>
                <w:szCs w:val="24"/>
              </w:rPr>
              <w:t>合计</w:t>
            </w:r>
          </w:p>
        </w:tc>
        <w:tc>
          <w:tcPr>
            <w:tcW w:w="1154" w:type="dxa"/>
            <w:tcBorders>
              <w:top w:val="single" w:sz="4" w:space="0" w:color="auto"/>
              <w:left w:val="nil"/>
              <w:bottom w:val="single" w:sz="4" w:space="0" w:color="auto"/>
              <w:right w:val="single" w:sz="4" w:space="0" w:color="auto"/>
            </w:tcBorders>
            <w:vAlign w:val="center"/>
          </w:tcPr>
          <w:p w:rsidR="006249A0" w:rsidRPr="0022519E" w:rsidRDefault="006249A0" w:rsidP="0022519E">
            <w:pPr>
              <w:widowControl/>
              <w:jc w:val="center"/>
              <w:rPr>
                <w:rFonts w:ascii="宋体" w:cs="宋体"/>
                <w:kern w:val="0"/>
                <w:sz w:val="24"/>
                <w:szCs w:val="24"/>
              </w:rPr>
            </w:pPr>
            <w:r w:rsidRPr="0022519E">
              <w:rPr>
                <w:rFonts w:ascii="宋体" w:hAnsi="宋体" w:cs="宋体" w:hint="eastAsia"/>
                <w:kern w:val="0"/>
                <w:sz w:val="24"/>
                <w:szCs w:val="24"/>
              </w:rPr>
              <w:t>备注</w:t>
            </w:r>
          </w:p>
        </w:tc>
      </w:tr>
      <w:tr w:rsidR="006249A0" w:rsidRPr="0022519E" w:rsidTr="0089759B">
        <w:trPr>
          <w:trHeight w:val="679"/>
        </w:trPr>
        <w:tc>
          <w:tcPr>
            <w:tcW w:w="720" w:type="dxa"/>
            <w:tcBorders>
              <w:top w:val="nil"/>
              <w:left w:val="single" w:sz="4" w:space="0" w:color="auto"/>
              <w:bottom w:val="single" w:sz="4" w:space="0" w:color="auto"/>
              <w:right w:val="single" w:sz="4" w:space="0" w:color="auto"/>
            </w:tcBorders>
            <w:noWrap/>
            <w:vAlign w:val="center"/>
          </w:tcPr>
          <w:p w:rsidR="006249A0" w:rsidRPr="0022519E" w:rsidRDefault="006249A0" w:rsidP="0022519E">
            <w:pPr>
              <w:widowControl/>
              <w:jc w:val="center"/>
              <w:rPr>
                <w:rFonts w:ascii="宋体" w:cs="宋体"/>
                <w:kern w:val="0"/>
                <w:sz w:val="24"/>
                <w:szCs w:val="24"/>
              </w:rPr>
            </w:pPr>
            <w:r w:rsidRPr="0022519E">
              <w:rPr>
                <w:rFonts w:ascii="宋体" w:hAnsi="宋体" w:cs="宋体"/>
                <w:kern w:val="0"/>
                <w:sz w:val="24"/>
                <w:szCs w:val="24"/>
              </w:rPr>
              <w:t>1</w:t>
            </w:r>
          </w:p>
        </w:tc>
        <w:tc>
          <w:tcPr>
            <w:tcW w:w="990" w:type="dxa"/>
            <w:tcBorders>
              <w:top w:val="nil"/>
              <w:left w:val="nil"/>
              <w:bottom w:val="single" w:sz="4" w:space="0" w:color="auto"/>
              <w:right w:val="single" w:sz="4" w:space="0" w:color="auto"/>
            </w:tcBorders>
            <w:vAlign w:val="center"/>
          </w:tcPr>
          <w:p w:rsidR="006249A0" w:rsidRPr="0022519E" w:rsidRDefault="006249A0" w:rsidP="0022519E">
            <w:pPr>
              <w:widowControl/>
              <w:jc w:val="center"/>
              <w:rPr>
                <w:rFonts w:ascii="宋体" w:cs="宋体"/>
                <w:kern w:val="0"/>
                <w:sz w:val="24"/>
                <w:szCs w:val="24"/>
              </w:rPr>
            </w:pPr>
            <w:r w:rsidRPr="0022519E">
              <w:rPr>
                <w:rFonts w:ascii="宋体" w:hAnsi="宋体" w:cs="宋体" w:hint="eastAsia"/>
                <w:kern w:val="0"/>
                <w:sz w:val="24"/>
                <w:szCs w:val="24"/>
              </w:rPr>
              <w:t>文体楼</w:t>
            </w:r>
          </w:p>
        </w:tc>
        <w:tc>
          <w:tcPr>
            <w:tcW w:w="1701" w:type="dxa"/>
            <w:tcBorders>
              <w:top w:val="nil"/>
              <w:left w:val="nil"/>
              <w:bottom w:val="single" w:sz="4" w:space="0" w:color="auto"/>
              <w:right w:val="single" w:sz="4" w:space="0" w:color="auto"/>
            </w:tcBorders>
            <w:vAlign w:val="center"/>
          </w:tcPr>
          <w:p w:rsidR="006249A0" w:rsidRPr="0022519E" w:rsidRDefault="006249A0" w:rsidP="0022519E">
            <w:pPr>
              <w:widowControl/>
              <w:jc w:val="center"/>
              <w:rPr>
                <w:rFonts w:ascii="宋体" w:cs="宋体"/>
                <w:kern w:val="0"/>
                <w:sz w:val="22"/>
              </w:rPr>
            </w:pPr>
            <w:r w:rsidRPr="0022519E">
              <w:rPr>
                <w:rFonts w:ascii="宋体" w:hAnsi="宋体" w:cs="宋体" w:hint="eastAsia"/>
                <w:kern w:val="0"/>
                <w:sz w:val="22"/>
              </w:rPr>
              <w:t>三菱</w:t>
            </w:r>
            <w:r w:rsidRPr="0022519E">
              <w:rPr>
                <w:rFonts w:ascii="宋体" w:hAnsi="宋体" w:cs="宋体"/>
                <w:kern w:val="0"/>
                <w:sz w:val="22"/>
              </w:rPr>
              <w:t>E-09-U9302</w:t>
            </w:r>
          </w:p>
        </w:tc>
        <w:tc>
          <w:tcPr>
            <w:tcW w:w="820" w:type="dxa"/>
            <w:tcBorders>
              <w:top w:val="nil"/>
              <w:left w:val="nil"/>
              <w:bottom w:val="single" w:sz="4" w:space="0" w:color="auto"/>
              <w:right w:val="single" w:sz="4" w:space="0" w:color="auto"/>
            </w:tcBorders>
            <w:noWrap/>
            <w:vAlign w:val="center"/>
          </w:tcPr>
          <w:p w:rsidR="006249A0" w:rsidRPr="0022519E" w:rsidRDefault="006249A0" w:rsidP="0022519E">
            <w:pPr>
              <w:widowControl/>
              <w:jc w:val="center"/>
              <w:rPr>
                <w:rFonts w:ascii="宋体" w:cs="宋体"/>
                <w:kern w:val="0"/>
                <w:sz w:val="24"/>
                <w:szCs w:val="24"/>
              </w:rPr>
            </w:pPr>
            <w:smartTag w:uri="urn:schemas-microsoft-com:office:smarttags" w:element="chsdate">
              <w:smartTagPr>
                <w:attr w:name="IsROCDate" w:val="False"/>
                <w:attr w:name="IsLunarDate" w:val="False"/>
                <w:attr w:name="Day" w:val="17"/>
                <w:attr w:name="Month" w:val="1"/>
                <w:attr w:name="Year" w:val="2023"/>
              </w:smartTagPr>
              <w:r w:rsidRPr="0022519E">
                <w:rPr>
                  <w:rFonts w:ascii="宋体" w:hAnsi="宋体" w:cs="宋体"/>
                  <w:kern w:val="0"/>
                  <w:sz w:val="24"/>
                  <w:szCs w:val="24"/>
                </w:rPr>
                <w:t>6/6/6</w:t>
              </w:r>
            </w:smartTag>
            <w:r w:rsidRPr="0022519E">
              <w:rPr>
                <w:rFonts w:ascii="Times New Roman" w:hAnsi="Times New Roman"/>
                <w:kern w:val="0"/>
                <w:sz w:val="24"/>
                <w:szCs w:val="24"/>
              </w:rPr>
              <w:t> </w:t>
            </w:r>
          </w:p>
        </w:tc>
        <w:tc>
          <w:tcPr>
            <w:tcW w:w="940" w:type="dxa"/>
            <w:tcBorders>
              <w:top w:val="nil"/>
              <w:left w:val="nil"/>
              <w:bottom w:val="single" w:sz="4" w:space="0" w:color="auto"/>
              <w:right w:val="single" w:sz="4" w:space="0" w:color="auto"/>
            </w:tcBorders>
            <w:noWrap/>
            <w:vAlign w:val="center"/>
          </w:tcPr>
          <w:p w:rsidR="006249A0" w:rsidRPr="0022519E" w:rsidRDefault="006249A0" w:rsidP="0022519E">
            <w:pPr>
              <w:widowControl/>
              <w:jc w:val="center"/>
              <w:rPr>
                <w:rFonts w:ascii="宋体" w:cs="宋体"/>
                <w:kern w:val="0"/>
                <w:sz w:val="24"/>
                <w:szCs w:val="24"/>
              </w:rPr>
            </w:pPr>
            <w:smartTag w:uri="urn:schemas-microsoft-com:office:smarttags" w:element="chsdate">
              <w:smartTagPr>
                <w:attr w:name="IsROCDate" w:val="False"/>
                <w:attr w:name="IsLunarDate" w:val="False"/>
                <w:attr w:name="Day" w:val="17"/>
                <w:attr w:name="Month" w:val="1"/>
                <w:attr w:name="Year" w:val="2023"/>
              </w:smartTagPr>
              <w:smartTag w:uri="urn:schemas-microsoft-com:office:smarttags" w:element="chmetcnv">
                <w:smartTagPr>
                  <w:attr w:name="TCSC" w:val="0"/>
                  <w:attr w:name="NumberType" w:val="1"/>
                  <w:attr w:name="Negative" w:val="False"/>
                  <w:attr w:name="HasSpace" w:val="False"/>
                  <w:attr w:name="SourceValue" w:val="1"/>
                  <w:attr w:name="UnitName" w:val="m"/>
                </w:smartTagPr>
                <w:r w:rsidRPr="0022519E">
                  <w:rPr>
                    <w:rFonts w:ascii="宋体" w:hAnsi="宋体" w:cs="宋体"/>
                    <w:kern w:val="0"/>
                    <w:sz w:val="24"/>
                    <w:szCs w:val="24"/>
                  </w:rPr>
                  <w:t>1.0M</w:t>
                </w:r>
              </w:smartTag>
            </w:smartTag>
            <w:r w:rsidRPr="0022519E">
              <w:rPr>
                <w:rFonts w:ascii="宋体" w:hAnsi="宋体" w:cs="宋体"/>
                <w:kern w:val="0"/>
                <w:sz w:val="24"/>
                <w:szCs w:val="24"/>
              </w:rPr>
              <w:t>/S</w:t>
            </w:r>
            <w:r w:rsidRPr="0022519E">
              <w:rPr>
                <w:rFonts w:ascii="Times New Roman" w:hAnsi="Times New Roman"/>
                <w:kern w:val="0"/>
                <w:sz w:val="24"/>
                <w:szCs w:val="24"/>
              </w:rPr>
              <w:t> </w:t>
            </w:r>
          </w:p>
        </w:tc>
        <w:tc>
          <w:tcPr>
            <w:tcW w:w="775" w:type="dxa"/>
            <w:tcBorders>
              <w:top w:val="nil"/>
              <w:left w:val="nil"/>
              <w:bottom w:val="single" w:sz="4" w:space="0" w:color="auto"/>
              <w:right w:val="single" w:sz="4" w:space="0" w:color="auto"/>
            </w:tcBorders>
            <w:noWrap/>
            <w:vAlign w:val="center"/>
          </w:tcPr>
          <w:p w:rsidR="006249A0" w:rsidRPr="0022519E" w:rsidRDefault="006249A0" w:rsidP="0022519E">
            <w:pPr>
              <w:widowControl/>
              <w:jc w:val="center"/>
              <w:rPr>
                <w:rFonts w:ascii="宋体" w:cs="宋体"/>
                <w:kern w:val="0"/>
                <w:sz w:val="24"/>
                <w:szCs w:val="24"/>
              </w:rPr>
            </w:pPr>
            <w:r w:rsidRPr="0022519E">
              <w:rPr>
                <w:rFonts w:ascii="宋体" w:hAnsi="宋体" w:cs="宋体"/>
                <w:kern w:val="0"/>
                <w:sz w:val="24"/>
                <w:szCs w:val="24"/>
              </w:rPr>
              <w:t>620</w:t>
            </w:r>
          </w:p>
        </w:tc>
        <w:tc>
          <w:tcPr>
            <w:tcW w:w="639" w:type="dxa"/>
            <w:tcBorders>
              <w:top w:val="nil"/>
              <w:left w:val="nil"/>
              <w:bottom w:val="single" w:sz="4" w:space="0" w:color="auto"/>
              <w:right w:val="single" w:sz="4" w:space="0" w:color="auto"/>
            </w:tcBorders>
            <w:noWrap/>
            <w:vAlign w:val="center"/>
          </w:tcPr>
          <w:p w:rsidR="006249A0" w:rsidRPr="0022519E" w:rsidRDefault="006249A0" w:rsidP="0022519E">
            <w:pPr>
              <w:widowControl/>
              <w:jc w:val="center"/>
              <w:rPr>
                <w:rFonts w:ascii="宋体" w:cs="宋体"/>
                <w:kern w:val="0"/>
                <w:sz w:val="24"/>
                <w:szCs w:val="24"/>
              </w:rPr>
            </w:pPr>
            <w:r w:rsidRPr="0022519E">
              <w:rPr>
                <w:rFonts w:ascii="宋体" w:hAnsi="宋体" w:cs="宋体"/>
                <w:kern w:val="0"/>
                <w:sz w:val="24"/>
                <w:szCs w:val="24"/>
              </w:rPr>
              <w:t>2</w:t>
            </w:r>
          </w:p>
        </w:tc>
        <w:tc>
          <w:tcPr>
            <w:tcW w:w="622" w:type="dxa"/>
            <w:tcBorders>
              <w:top w:val="nil"/>
              <w:left w:val="nil"/>
              <w:bottom w:val="single" w:sz="4" w:space="0" w:color="auto"/>
              <w:right w:val="single" w:sz="4" w:space="0" w:color="auto"/>
            </w:tcBorders>
            <w:noWrap/>
            <w:vAlign w:val="center"/>
          </w:tcPr>
          <w:p w:rsidR="006249A0" w:rsidRPr="0022519E" w:rsidRDefault="006249A0" w:rsidP="0022519E">
            <w:pPr>
              <w:widowControl/>
              <w:jc w:val="center"/>
              <w:rPr>
                <w:rFonts w:ascii="宋体" w:cs="宋体"/>
                <w:kern w:val="0"/>
                <w:sz w:val="24"/>
                <w:szCs w:val="24"/>
              </w:rPr>
            </w:pPr>
            <w:r w:rsidRPr="0022519E">
              <w:rPr>
                <w:rFonts w:ascii="宋体" w:hAnsi="宋体" w:cs="宋体"/>
                <w:kern w:val="0"/>
                <w:sz w:val="24"/>
                <w:szCs w:val="24"/>
              </w:rPr>
              <w:t>12</w:t>
            </w:r>
          </w:p>
        </w:tc>
        <w:tc>
          <w:tcPr>
            <w:tcW w:w="845" w:type="dxa"/>
            <w:tcBorders>
              <w:top w:val="nil"/>
              <w:left w:val="nil"/>
              <w:bottom w:val="single" w:sz="4" w:space="0" w:color="auto"/>
              <w:right w:val="single" w:sz="4" w:space="0" w:color="auto"/>
            </w:tcBorders>
            <w:vAlign w:val="center"/>
          </w:tcPr>
          <w:p w:rsidR="006249A0" w:rsidRPr="0022519E" w:rsidRDefault="006249A0" w:rsidP="0022519E">
            <w:pPr>
              <w:widowControl/>
              <w:jc w:val="center"/>
              <w:rPr>
                <w:rFonts w:ascii="宋体" w:cs="宋体"/>
                <w:kern w:val="0"/>
                <w:sz w:val="24"/>
                <w:szCs w:val="24"/>
              </w:rPr>
            </w:pPr>
            <w:r w:rsidRPr="0022519E">
              <w:rPr>
                <w:rFonts w:ascii="宋体" w:hAnsi="宋体" w:cs="宋体"/>
                <w:kern w:val="0"/>
                <w:sz w:val="24"/>
                <w:szCs w:val="24"/>
              </w:rPr>
              <w:t>14880</w:t>
            </w:r>
          </w:p>
        </w:tc>
        <w:tc>
          <w:tcPr>
            <w:tcW w:w="1154" w:type="dxa"/>
            <w:tcBorders>
              <w:top w:val="nil"/>
              <w:left w:val="nil"/>
              <w:bottom w:val="single" w:sz="4" w:space="0" w:color="auto"/>
              <w:right w:val="single" w:sz="4" w:space="0" w:color="auto"/>
            </w:tcBorders>
            <w:noWrap/>
            <w:vAlign w:val="center"/>
          </w:tcPr>
          <w:p w:rsidR="006249A0" w:rsidRPr="0022519E" w:rsidRDefault="006249A0" w:rsidP="0022519E">
            <w:pPr>
              <w:widowControl/>
              <w:jc w:val="center"/>
              <w:rPr>
                <w:rFonts w:ascii="宋体" w:cs="宋体"/>
                <w:kern w:val="0"/>
                <w:sz w:val="24"/>
                <w:szCs w:val="24"/>
              </w:rPr>
            </w:pPr>
            <w:r w:rsidRPr="0022519E">
              <w:rPr>
                <w:rFonts w:ascii="宋体" w:hAnsi="宋体" w:cs="宋体" w:hint="eastAsia"/>
                <w:kern w:val="0"/>
                <w:sz w:val="24"/>
                <w:szCs w:val="24"/>
              </w:rPr>
              <w:t>客梯</w:t>
            </w:r>
          </w:p>
        </w:tc>
      </w:tr>
      <w:tr w:rsidR="006249A0" w:rsidRPr="0022519E" w:rsidTr="0089759B">
        <w:trPr>
          <w:trHeight w:val="600"/>
        </w:trPr>
        <w:tc>
          <w:tcPr>
            <w:tcW w:w="720" w:type="dxa"/>
            <w:tcBorders>
              <w:top w:val="nil"/>
              <w:left w:val="single" w:sz="4" w:space="0" w:color="auto"/>
              <w:bottom w:val="single" w:sz="4" w:space="0" w:color="auto"/>
              <w:right w:val="single" w:sz="4" w:space="0" w:color="auto"/>
            </w:tcBorders>
            <w:noWrap/>
            <w:vAlign w:val="center"/>
          </w:tcPr>
          <w:p w:rsidR="006249A0" w:rsidRPr="0022519E" w:rsidRDefault="006249A0" w:rsidP="0022519E">
            <w:pPr>
              <w:widowControl/>
              <w:jc w:val="center"/>
              <w:rPr>
                <w:rFonts w:ascii="宋体" w:cs="宋体"/>
                <w:kern w:val="0"/>
                <w:sz w:val="24"/>
                <w:szCs w:val="24"/>
              </w:rPr>
            </w:pPr>
            <w:r w:rsidRPr="0022519E">
              <w:rPr>
                <w:rFonts w:ascii="宋体" w:hAnsi="宋体" w:cs="宋体"/>
                <w:kern w:val="0"/>
                <w:sz w:val="24"/>
                <w:szCs w:val="24"/>
              </w:rPr>
              <w:t>2</w:t>
            </w:r>
          </w:p>
        </w:tc>
        <w:tc>
          <w:tcPr>
            <w:tcW w:w="990" w:type="dxa"/>
            <w:tcBorders>
              <w:top w:val="nil"/>
              <w:left w:val="nil"/>
              <w:bottom w:val="single" w:sz="4" w:space="0" w:color="auto"/>
              <w:right w:val="single" w:sz="4" w:space="0" w:color="auto"/>
            </w:tcBorders>
            <w:vAlign w:val="center"/>
          </w:tcPr>
          <w:p w:rsidR="006249A0" w:rsidRPr="0022519E" w:rsidRDefault="006249A0" w:rsidP="0022519E">
            <w:pPr>
              <w:widowControl/>
              <w:jc w:val="center"/>
              <w:rPr>
                <w:rFonts w:ascii="宋体" w:cs="宋体"/>
                <w:kern w:val="0"/>
                <w:sz w:val="24"/>
                <w:szCs w:val="24"/>
              </w:rPr>
            </w:pPr>
            <w:r w:rsidRPr="0022519E">
              <w:rPr>
                <w:rFonts w:ascii="宋体" w:hAnsi="宋体" w:cs="宋体" w:hint="eastAsia"/>
                <w:kern w:val="0"/>
                <w:sz w:val="24"/>
                <w:szCs w:val="24"/>
              </w:rPr>
              <w:t>办公大楼</w:t>
            </w:r>
          </w:p>
        </w:tc>
        <w:tc>
          <w:tcPr>
            <w:tcW w:w="1701" w:type="dxa"/>
            <w:tcBorders>
              <w:top w:val="nil"/>
              <w:left w:val="nil"/>
              <w:bottom w:val="single" w:sz="4" w:space="0" w:color="auto"/>
              <w:right w:val="single" w:sz="4" w:space="0" w:color="auto"/>
            </w:tcBorders>
            <w:vAlign w:val="center"/>
          </w:tcPr>
          <w:p w:rsidR="006249A0" w:rsidRPr="0022519E" w:rsidRDefault="006249A0" w:rsidP="0022519E">
            <w:pPr>
              <w:widowControl/>
              <w:jc w:val="center"/>
              <w:rPr>
                <w:rFonts w:ascii="宋体" w:cs="宋体"/>
                <w:kern w:val="0"/>
                <w:sz w:val="22"/>
              </w:rPr>
            </w:pPr>
            <w:r w:rsidRPr="0022519E">
              <w:rPr>
                <w:rFonts w:ascii="宋体" w:hAnsi="宋体" w:cs="宋体" w:hint="eastAsia"/>
                <w:kern w:val="0"/>
                <w:sz w:val="22"/>
              </w:rPr>
              <w:t>日立</w:t>
            </w:r>
            <w:r w:rsidRPr="0022519E">
              <w:rPr>
                <w:rFonts w:ascii="宋体" w:hAnsi="宋体" w:cs="宋体"/>
                <w:kern w:val="0"/>
                <w:sz w:val="22"/>
              </w:rPr>
              <w:t>HGP-1050-CO90</w:t>
            </w:r>
          </w:p>
        </w:tc>
        <w:tc>
          <w:tcPr>
            <w:tcW w:w="820" w:type="dxa"/>
            <w:tcBorders>
              <w:top w:val="nil"/>
              <w:left w:val="nil"/>
              <w:bottom w:val="single" w:sz="4" w:space="0" w:color="auto"/>
              <w:right w:val="single" w:sz="4" w:space="0" w:color="auto"/>
            </w:tcBorders>
            <w:noWrap/>
            <w:vAlign w:val="center"/>
          </w:tcPr>
          <w:p w:rsidR="006249A0" w:rsidRPr="0022519E" w:rsidRDefault="006249A0" w:rsidP="0022519E">
            <w:pPr>
              <w:widowControl/>
              <w:jc w:val="center"/>
              <w:rPr>
                <w:rFonts w:ascii="宋体" w:cs="宋体"/>
                <w:kern w:val="0"/>
                <w:sz w:val="24"/>
                <w:szCs w:val="24"/>
              </w:rPr>
            </w:pPr>
            <w:smartTag w:uri="urn:schemas-microsoft-com:office:smarttags" w:element="chsdate">
              <w:smartTagPr>
                <w:attr w:name="IsROCDate" w:val="False"/>
                <w:attr w:name="IsLunarDate" w:val="False"/>
                <w:attr w:name="Day" w:val="17"/>
                <w:attr w:name="Month" w:val="1"/>
                <w:attr w:name="Year" w:val="2023"/>
              </w:smartTagPr>
              <w:r w:rsidRPr="0022519E">
                <w:rPr>
                  <w:rFonts w:ascii="宋体" w:hAnsi="宋体" w:cs="宋体"/>
                  <w:kern w:val="0"/>
                  <w:sz w:val="24"/>
                  <w:szCs w:val="24"/>
                </w:rPr>
                <w:t>9/9/9</w:t>
              </w:r>
            </w:smartTag>
            <w:r w:rsidRPr="0022519E">
              <w:rPr>
                <w:rFonts w:ascii="Times New Roman" w:hAnsi="Times New Roman"/>
                <w:kern w:val="0"/>
                <w:sz w:val="24"/>
                <w:szCs w:val="24"/>
              </w:rPr>
              <w:t> </w:t>
            </w:r>
          </w:p>
        </w:tc>
        <w:tc>
          <w:tcPr>
            <w:tcW w:w="940" w:type="dxa"/>
            <w:tcBorders>
              <w:top w:val="nil"/>
              <w:left w:val="nil"/>
              <w:bottom w:val="single" w:sz="4" w:space="0" w:color="auto"/>
              <w:right w:val="single" w:sz="4" w:space="0" w:color="auto"/>
            </w:tcBorders>
            <w:noWrap/>
            <w:vAlign w:val="center"/>
          </w:tcPr>
          <w:p w:rsidR="006249A0" w:rsidRPr="0022519E" w:rsidRDefault="006249A0" w:rsidP="0022519E">
            <w:pPr>
              <w:widowControl/>
              <w:jc w:val="center"/>
              <w:rPr>
                <w:rFonts w:ascii="宋体" w:cs="宋体"/>
                <w:kern w:val="0"/>
                <w:sz w:val="24"/>
                <w:szCs w:val="24"/>
              </w:rPr>
            </w:pPr>
            <w:smartTag w:uri="urn:schemas-microsoft-com:office:smarttags" w:element="chsdate">
              <w:smartTagPr>
                <w:attr w:name="IsROCDate" w:val="False"/>
                <w:attr w:name="IsLunarDate" w:val="False"/>
                <w:attr w:name="Day" w:val="17"/>
                <w:attr w:name="Month" w:val="1"/>
                <w:attr w:name="Year" w:val="2023"/>
              </w:smartTagPr>
              <w:smartTag w:uri="urn:schemas-microsoft-com:office:smarttags" w:element="chmetcnv">
                <w:smartTagPr>
                  <w:attr w:name="TCSC" w:val="0"/>
                  <w:attr w:name="NumberType" w:val="1"/>
                  <w:attr w:name="Negative" w:val="False"/>
                  <w:attr w:name="HasSpace" w:val="False"/>
                  <w:attr w:name="SourceValue" w:val="1.5"/>
                  <w:attr w:name="UnitName" w:val="m"/>
                </w:smartTagPr>
                <w:r w:rsidRPr="0022519E">
                  <w:rPr>
                    <w:rFonts w:ascii="宋体" w:hAnsi="宋体" w:cs="宋体"/>
                    <w:kern w:val="0"/>
                    <w:sz w:val="24"/>
                    <w:szCs w:val="24"/>
                  </w:rPr>
                  <w:t>1.5M</w:t>
                </w:r>
              </w:smartTag>
            </w:smartTag>
            <w:r w:rsidRPr="0022519E">
              <w:rPr>
                <w:rFonts w:ascii="宋体" w:hAnsi="宋体" w:cs="宋体"/>
                <w:kern w:val="0"/>
                <w:sz w:val="24"/>
                <w:szCs w:val="24"/>
              </w:rPr>
              <w:t>/S</w:t>
            </w:r>
          </w:p>
        </w:tc>
        <w:tc>
          <w:tcPr>
            <w:tcW w:w="775" w:type="dxa"/>
            <w:tcBorders>
              <w:top w:val="nil"/>
              <w:left w:val="nil"/>
              <w:bottom w:val="single" w:sz="4" w:space="0" w:color="auto"/>
              <w:right w:val="single" w:sz="4" w:space="0" w:color="auto"/>
            </w:tcBorders>
            <w:noWrap/>
            <w:vAlign w:val="center"/>
          </w:tcPr>
          <w:p w:rsidR="006249A0" w:rsidRPr="0022519E" w:rsidRDefault="006249A0" w:rsidP="0022519E">
            <w:pPr>
              <w:widowControl/>
              <w:jc w:val="center"/>
              <w:rPr>
                <w:rFonts w:ascii="宋体" w:cs="宋体"/>
                <w:kern w:val="0"/>
                <w:sz w:val="24"/>
                <w:szCs w:val="24"/>
              </w:rPr>
            </w:pPr>
            <w:r w:rsidRPr="0022519E">
              <w:rPr>
                <w:rFonts w:ascii="宋体" w:hAnsi="宋体" w:cs="宋体"/>
                <w:kern w:val="0"/>
                <w:sz w:val="24"/>
                <w:szCs w:val="24"/>
              </w:rPr>
              <w:t>620</w:t>
            </w:r>
          </w:p>
        </w:tc>
        <w:tc>
          <w:tcPr>
            <w:tcW w:w="639" w:type="dxa"/>
            <w:tcBorders>
              <w:top w:val="nil"/>
              <w:left w:val="nil"/>
              <w:bottom w:val="single" w:sz="4" w:space="0" w:color="auto"/>
              <w:right w:val="single" w:sz="4" w:space="0" w:color="auto"/>
            </w:tcBorders>
            <w:noWrap/>
            <w:vAlign w:val="center"/>
          </w:tcPr>
          <w:p w:rsidR="006249A0" w:rsidRPr="0022519E" w:rsidRDefault="006249A0" w:rsidP="0022519E">
            <w:pPr>
              <w:widowControl/>
              <w:jc w:val="center"/>
              <w:rPr>
                <w:rFonts w:ascii="宋体" w:cs="宋体"/>
                <w:kern w:val="0"/>
                <w:sz w:val="24"/>
                <w:szCs w:val="24"/>
              </w:rPr>
            </w:pPr>
            <w:r w:rsidRPr="0022519E">
              <w:rPr>
                <w:rFonts w:ascii="宋体" w:hAnsi="宋体" w:cs="宋体"/>
                <w:kern w:val="0"/>
                <w:sz w:val="24"/>
                <w:szCs w:val="24"/>
              </w:rPr>
              <w:t>2</w:t>
            </w:r>
          </w:p>
        </w:tc>
        <w:tc>
          <w:tcPr>
            <w:tcW w:w="622" w:type="dxa"/>
            <w:tcBorders>
              <w:top w:val="nil"/>
              <w:left w:val="nil"/>
              <w:bottom w:val="single" w:sz="4" w:space="0" w:color="auto"/>
              <w:right w:val="single" w:sz="4" w:space="0" w:color="auto"/>
            </w:tcBorders>
            <w:noWrap/>
            <w:vAlign w:val="center"/>
          </w:tcPr>
          <w:p w:rsidR="006249A0" w:rsidRPr="0022519E" w:rsidRDefault="006249A0" w:rsidP="0022519E">
            <w:pPr>
              <w:widowControl/>
              <w:jc w:val="center"/>
              <w:rPr>
                <w:rFonts w:ascii="宋体" w:cs="宋体"/>
                <w:kern w:val="0"/>
                <w:sz w:val="24"/>
                <w:szCs w:val="24"/>
              </w:rPr>
            </w:pPr>
            <w:r w:rsidRPr="0022519E">
              <w:rPr>
                <w:rFonts w:ascii="宋体" w:hAnsi="宋体" w:cs="宋体"/>
                <w:kern w:val="0"/>
                <w:sz w:val="24"/>
                <w:szCs w:val="24"/>
              </w:rPr>
              <w:t>12</w:t>
            </w:r>
          </w:p>
        </w:tc>
        <w:tc>
          <w:tcPr>
            <w:tcW w:w="845" w:type="dxa"/>
            <w:tcBorders>
              <w:top w:val="nil"/>
              <w:left w:val="nil"/>
              <w:bottom w:val="single" w:sz="4" w:space="0" w:color="auto"/>
              <w:right w:val="single" w:sz="4" w:space="0" w:color="auto"/>
            </w:tcBorders>
            <w:vAlign w:val="center"/>
          </w:tcPr>
          <w:p w:rsidR="006249A0" w:rsidRPr="0022519E" w:rsidRDefault="006249A0" w:rsidP="0022519E">
            <w:pPr>
              <w:widowControl/>
              <w:jc w:val="center"/>
              <w:rPr>
                <w:rFonts w:ascii="宋体" w:cs="宋体"/>
                <w:kern w:val="0"/>
                <w:sz w:val="24"/>
                <w:szCs w:val="24"/>
              </w:rPr>
            </w:pPr>
            <w:r w:rsidRPr="0022519E">
              <w:rPr>
                <w:rFonts w:ascii="宋体" w:hAnsi="宋体" w:cs="宋体"/>
                <w:kern w:val="0"/>
                <w:sz w:val="24"/>
                <w:szCs w:val="24"/>
              </w:rPr>
              <w:t>14880</w:t>
            </w:r>
          </w:p>
        </w:tc>
        <w:tc>
          <w:tcPr>
            <w:tcW w:w="1154" w:type="dxa"/>
            <w:tcBorders>
              <w:top w:val="nil"/>
              <w:left w:val="nil"/>
              <w:bottom w:val="single" w:sz="4" w:space="0" w:color="auto"/>
              <w:right w:val="single" w:sz="4" w:space="0" w:color="auto"/>
            </w:tcBorders>
            <w:noWrap/>
            <w:vAlign w:val="center"/>
          </w:tcPr>
          <w:p w:rsidR="006249A0" w:rsidRPr="0022519E" w:rsidRDefault="006249A0" w:rsidP="0022519E">
            <w:pPr>
              <w:widowControl/>
              <w:jc w:val="center"/>
              <w:rPr>
                <w:rFonts w:ascii="宋体" w:cs="宋体"/>
                <w:kern w:val="0"/>
                <w:sz w:val="24"/>
                <w:szCs w:val="24"/>
              </w:rPr>
            </w:pPr>
            <w:r w:rsidRPr="0022519E">
              <w:rPr>
                <w:rFonts w:ascii="宋体" w:hAnsi="宋体" w:cs="宋体" w:hint="eastAsia"/>
                <w:kern w:val="0"/>
                <w:sz w:val="24"/>
                <w:szCs w:val="24"/>
              </w:rPr>
              <w:t>客梯</w:t>
            </w:r>
          </w:p>
        </w:tc>
      </w:tr>
      <w:tr w:rsidR="006249A0" w:rsidRPr="0022519E" w:rsidTr="0089759B">
        <w:trPr>
          <w:trHeight w:val="900"/>
        </w:trPr>
        <w:tc>
          <w:tcPr>
            <w:tcW w:w="720" w:type="dxa"/>
            <w:tcBorders>
              <w:top w:val="nil"/>
              <w:left w:val="single" w:sz="4" w:space="0" w:color="auto"/>
              <w:bottom w:val="single" w:sz="4" w:space="0" w:color="auto"/>
              <w:right w:val="single" w:sz="4" w:space="0" w:color="auto"/>
            </w:tcBorders>
            <w:noWrap/>
            <w:vAlign w:val="center"/>
          </w:tcPr>
          <w:p w:rsidR="006249A0" w:rsidRPr="0022519E" w:rsidRDefault="006249A0" w:rsidP="0022519E">
            <w:pPr>
              <w:widowControl/>
              <w:jc w:val="center"/>
              <w:rPr>
                <w:rFonts w:ascii="宋体" w:cs="宋体"/>
                <w:kern w:val="0"/>
                <w:sz w:val="24"/>
                <w:szCs w:val="24"/>
              </w:rPr>
            </w:pPr>
            <w:r w:rsidRPr="0022519E">
              <w:rPr>
                <w:rFonts w:ascii="宋体" w:hAnsi="宋体" w:cs="宋体"/>
                <w:kern w:val="0"/>
                <w:sz w:val="24"/>
                <w:szCs w:val="24"/>
              </w:rPr>
              <w:t>3</w:t>
            </w:r>
          </w:p>
        </w:tc>
        <w:tc>
          <w:tcPr>
            <w:tcW w:w="990" w:type="dxa"/>
            <w:tcBorders>
              <w:top w:val="nil"/>
              <w:left w:val="nil"/>
              <w:bottom w:val="single" w:sz="4" w:space="0" w:color="auto"/>
              <w:right w:val="single" w:sz="4" w:space="0" w:color="auto"/>
            </w:tcBorders>
            <w:vAlign w:val="center"/>
          </w:tcPr>
          <w:p w:rsidR="006249A0" w:rsidRPr="0022519E" w:rsidRDefault="006249A0" w:rsidP="0022519E">
            <w:pPr>
              <w:widowControl/>
              <w:jc w:val="center"/>
              <w:rPr>
                <w:rFonts w:ascii="宋体" w:cs="宋体"/>
                <w:kern w:val="0"/>
                <w:sz w:val="24"/>
                <w:szCs w:val="24"/>
              </w:rPr>
            </w:pPr>
            <w:r w:rsidRPr="0022519E">
              <w:rPr>
                <w:rFonts w:ascii="宋体" w:hAnsi="宋体" w:cs="宋体" w:hint="eastAsia"/>
                <w:kern w:val="0"/>
                <w:sz w:val="24"/>
                <w:szCs w:val="24"/>
              </w:rPr>
              <w:t>新食堂</w:t>
            </w:r>
          </w:p>
        </w:tc>
        <w:tc>
          <w:tcPr>
            <w:tcW w:w="1701" w:type="dxa"/>
            <w:tcBorders>
              <w:top w:val="nil"/>
              <w:left w:val="nil"/>
              <w:bottom w:val="single" w:sz="4" w:space="0" w:color="auto"/>
              <w:right w:val="single" w:sz="4" w:space="0" w:color="auto"/>
            </w:tcBorders>
            <w:vAlign w:val="center"/>
          </w:tcPr>
          <w:p w:rsidR="006249A0" w:rsidRPr="0022519E" w:rsidRDefault="006249A0" w:rsidP="0022519E">
            <w:pPr>
              <w:widowControl/>
              <w:jc w:val="center"/>
              <w:rPr>
                <w:rFonts w:ascii="宋体" w:cs="宋体"/>
                <w:kern w:val="0"/>
                <w:sz w:val="22"/>
              </w:rPr>
            </w:pPr>
            <w:r w:rsidRPr="0022519E">
              <w:rPr>
                <w:rFonts w:ascii="宋体" w:hAnsi="宋体" w:cs="宋体" w:hint="eastAsia"/>
                <w:kern w:val="0"/>
                <w:sz w:val="22"/>
              </w:rPr>
              <w:t>蒂森</w:t>
            </w:r>
            <w:r w:rsidRPr="0022519E">
              <w:rPr>
                <w:rFonts w:ascii="宋体" w:hAnsi="宋体" w:cs="宋体"/>
                <w:kern w:val="0"/>
                <w:sz w:val="22"/>
              </w:rPr>
              <w:t>Elevator-</w:t>
            </w:r>
            <w:r w:rsidRPr="0022519E">
              <w:rPr>
                <w:rFonts w:ascii="宋体" w:hAnsi="宋体" w:cs="宋体"/>
                <w:kern w:val="0"/>
                <w:sz w:val="22"/>
              </w:rPr>
              <w:br/>
              <w:t>RP1</w:t>
            </w:r>
          </w:p>
        </w:tc>
        <w:tc>
          <w:tcPr>
            <w:tcW w:w="820" w:type="dxa"/>
            <w:tcBorders>
              <w:top w:val="nil"/>
              <w:left w:val="nil"/>
              <w:bottom w:val="single" w:sz="4" w:space="0" w:color="auto"/>
              <w:right w:val="single" w:sz="4" w:space="0" w:color="auto"/>
            </w:tcBorders>
            <w:noWrap/>
            <w:vAlign w:val="center"/>
          </w:tcPr>
          <w:p w:rsidR="006249A0" w:rsidRPr="0022519E" w:rsidRDefault="006249A0" w:rsidP="0022519E">
            <w:pPr>
              <w:widowControl/>
              <w:jc w:val="center"/>
              <w:rPr>
                <w:rFonts w:ascii="宋体" w:cs="宋体"/>
                <w:kern w:val="0"/>
                <w:sz w:val="24"/>
                <w:szCs w:val="24"/>
              </w:rPr>
            </w:pPr>
            <w:smartTag w:uri="urn:schemas-microsoft-com:office:smarttags" w:element="chsdate">
              <w:smartTagPr>
                <w:attr w:name="IsROCDate" w:val="False"/>
                <w:attr w:name="IsLunarDate" w:val="False"/>
                <w:attr w:name="Day" w:val="17"/>
                <w:attr w:name="Month" w:val="1"/>
                <w:attr w:name="Year" w:val="2023"/>
              </w:smartTagPr>
              <w:r w:rsidRPr="0022519E">
                <w:rPr>
                  <w:rFonts w:ascii="宋体" w:hAnsi="宋体" w:cs="宋体"/>
                  <w:kern w:val="0"/>
                  <w:sz w:val="24"/>
                  <w:szCs w:val="24"/>
                </w:rPr>
                <w:t>4/4/4</w:t>
              </w:r>
            </w:smartTag>
            <w:r w:rsidRPr="0022519E">
              <w:rPr>
                <w:rFonts w:ascii="Times New Roman" w:hAnsi="Times New Roman"/>
                <w:kern w:val="0"/>
                <w:sz w:val="24"/>
                <w:szCs w:val="24"/>
              </w:rPr>
              <w:t> </w:t>
            </w:r>
          </w:p>
        </w:tc>
        <w:tc>
          <w:tcPr>
            <w:tcW w:w="940" w:type="dxa"/>
            <w:tcBorders>
              <w:top w:val="nil"/>
              <w:left w:val="nil"/>
              <w:bottom w:val="single" w:sz="4" w:space="0" w:color="auto"/>
              <w:right w:val="single" w:sz="4" w:space="0" w:color="auto"/>
            </w:tcBorders>
            <w:noWrap/>
            <w:vAlign w:val="center"/>
          </w:tcPr>
          <w:p w:rsidR="006249A0" w:rsidRPr="0022519E" w:rsidRDefault="006249A0" w:rsidP="0022519E">
            <w:pPr>
              <w:widowControl/>
              <w:jc w:val="center"/>
              <w:rPr>
                <w:rFonts w:ascii="宋体" w:cs="宋体"/>
                <w:kern w:val="0"/>
                <w:sz w:val="24"/>
                <w:szCs w:val="24"/>
              </w:rPr>
            </w:pPr>
            <w:smartTag w:uri="urn:schemas-microsoft-com:office:smarttags" w:element="chsdate">
              <w:smartTagPr>
                <w:attr w:name="IsROCDate" w:val="False"/>
                <w:attr w:name="IsLunarDate" w:val="False"/>
                <w:attr w:name="Day" w:val="17"/>
                <w:attr w:name="Month" w:val="1"/>
                <w:attr w:name="Year" w:val="2023"/>
              </w:smartTagPr>
              <w:smartTag w:uri="urn:schemas-microsoft-com:office:smarttags" w:element="chmetcnv">
                <w:smartTagPr>
                  <w:attr w:name="TCSC" w:val="0"/>
                  <w:attr w:name="NumberType" w:val="1"/>
                  <w:attr w:name="Negative" w:val="False"/>
                  <w:attr w:name="HasSpace" w:val="False"/>
                  <w:attr w:name="SourceValue" w:val="1"/>
                  <w:attr w:name="UnitName" w:val="m"/>
                </w:smartTagPr>
                <w:r w:rsidRPr="0022519E">
                  <w:rPr>
                    <w:rFonts w:ascii="宋体" w:hAnsi="宋体" w:cs="宋体"/>
                    <w:kern w:val="0"/>
                    <w:sz w:val="24"/>
                    <w:szCs w:val="24"/>
                  </w:rPr>
                  <w:t>1.0M</w:t>
                </w:r>
              </w:smartTag>
            </w:smartTag>
            <w:r w:rsidRPr="0022519E">
              <w:rPr>
                <w:rFonts w:ascii="宋体" w:hAnsi="宋体" w:cs="宋体"/>
                <w:kern w:val="0"/>
                <w:sz w:val="24"/>
                <w:szCs w:val="24"/>
              </w:rPr>
              <w:t>/S</w:t>
            </w:r>
            <w:r w:rsidRPr="0022519E">
              <w:rPr>
                <w:rFonts w:ascii="Times New Roman" w:hAnsi="Times New Roman"/>
                <w:kern w:val="0"/>
                <w:sz w:val="24"/>
                <w:szCs w:val="24"/>
              </w:rPr>
              <w:t> </w:t>
            </w:r>
          </w:p>
        </w:tc>
        <w:tc>
          <w:tcPr>
            <w:tcW w:w="775" w:type="dxa"/>
            <w:tcBorders>
              <w:top w:val="nil"/>
              <w:left w:val="nil"/>
              <w:bottom w:val="single" w:sz="4" w:space="0" w:color="auto"/>
              <w:right w:val="single" w:sz="4" w:space="0" w:color="auto"/>
            </w:tcBorders>
            <w:noWrap/>
            <w:vAlign w:val="center"/>
          </w:tcPr>
          <w:p w:rsidR="006249A0" w:rsidRPr="0022519E" w:rsidRDefault="006249A0" w:rsidP="0022519E">
            <w:pPr>
              <w:widowControl/>
              <w:jc w:val="center"/>
              <w:rPr>
                <w:rFonts w:ascii="宋体" w:cs="宋体"/>
                <w:kern w:val="0"/>
                <w:sz w:val="24"/>
                <w:szCs w:val="24"/>
              </w:rPr>
            </w:pPr>
            <w:r w:rsidRPr="0022519E">
              <w:rPr>
                <w:rFonts w:ascii="宋体" w:hAnsi="宋体" w:cs="宋体"/>
                <w:kern w:val="0"/>
                <w:sz w:val="24"/>
                <w:szCs w:val="24"/>
              </w:rPr>
              <w:t>620</w:t>
            </w:r>
          </w:p>
        </w:tc>
        <w:tc>
          <w:tcPr>
            <w:tcW w:w="639" w:type="dxa"/>
            <w:tcBorders>
              <w:top w:val="nil"/>
              <w:left w:val="nil"/>
              <w:bottom w:val="single" w:sz="4" w:space="0" w:color="auto"/>
              <w:right w:val="single" w:sz="4" w:space="0" w:color="auto"/>
            </w:tcBorders>
            <w:noWrap/>
            <w:vAlign w:val="center"/>
          </w:tcPr>
          <w:p w:rsidR="006249A0" w:rsidRPr="0022519E" w:rsidRDefault="006249A0" w:rsidP="0022519E">
            <w:pPr>
              <w:widowControl/>
              <w:jc w:val="center"/>
              <w:rPr>
                <w:rFonts w:ascii="宋体" w:cs="宋体"/>
                <w:kern w:val="0"/>
                <w:sz w:val="24"/>
                <w:szCs w:val="24"/>
              </w:rPr>
            </w:pPr>
            <w:r w:rsidRPr="0022519E">
              <w:rPr>
                <w:rFonts w:ascii="宋体" w:hAnsi="宋体" w:cs="宋体"/>
                <w:kern w:val="0"/>
                <w:sz w:val="24"/>
                <w:szCs w:val="24"/>
              </w:rPr>
              <w:t>2</w:t>
            </w:r>
          </w:p>
        </w:tc>
        <w:tc>
          <w:tcPr>
            <w:tcW w:w="622" w:type="dxa"/>
            <w:tcBorders>
              <w:top w:val="nil"/>
              <w:left w:val="nil"/>
              <w:bottom w:val="single" w:sz="4" w:space="0" w:color="auto"/>
              <w:right w:val="single" w:sz="4" w:space="0" w:color="auto"/>
            </w:tcBorders>
            <w:noWrap/>
            <w:vAlign w:val="center"/>
          </w:tcPr>
          <w:p w:rsidR="006249A0" w:rsidRPr="0022519E" w:rsidRDefault="006249A0" w:rsidP="0022519E">
            <w:pPr>
              <w:widowControl/>
              <w:jc w:val="center"/>
              <w:rPr>
                <w:rFonts w:ascii="宋体" w:cs="宋体"/>
                <w:kern w:val="0"/>
                <w:sz w:val="24"/>
                <w:szCs w:val="24"/>
              </w:rPr>
            </w:pPr>
            <w:r w:rsidRPr="0022519E">
              <w:rPr>
                <w:rFonts w:ascii="宋体" w:hAnsi="宋体" w:cs="宋体"/>
                <w:kern w:val="0"/>
                <w:sz w:val="24"/>
                <w:szCs w:val="24"/>
              </w:rPr>
              <w:t>12</w:t>
            </w:r>
          </w:p>
        </w:tc>
        <w:tc>
          <w:tcPr>
            <w:tcW w:w="845" w:type="dxa"/>
            <w:tcBorders>
              <w:top w:val="nil"/>
              <w:left w:val="nil"/>
              <w:bottom w:val="single" w:sz="4" w:space="0" w:color="auto"/>
              <w:right w:val="single" w:sz="4" w:space="0" w:color="auto"/>
            </w:tcBorders>
            <w:vAlign w:val="center"/>
          </w:tcPr>
          <w:p w:rsidR="006249A0" w:rsidRPr="0022519E" w:rsidRDefault="006249A0" w:rsidP="0022519E">
            <w:pPr>
              <w:widowControl/>
              <w:jc w:val="center"/>
              <w:rPr>
                <w:rFonts w:ascii="宋体" w:cs="宋体"/>
                <w:kern w:val="0"/>
                <w:sz w:val="24"/>
                <w:szCs w:val="24"/>
              </w:rPr>
            </w:pPr>
            <w:r w:rsidRPr="0022519E">
              <w:rPr>
                <w:rFonts w:ascii="宋体" w:hAnsi="宋体" w:cs="宋体"/>
                <w:kern w:val="0"/>
                <w:sz w:val="24"/>
                <w:szCs w:val="24"/>
              </w:rPr>
              <w:t>14880</w:t>
            </w:r>
          </w:p>
        </w:tc>
        <w:tc>
          <w:tcPr>
            <w:tcW w:w="1154" w:type="dxa"/>
            <w:tcBorders>
              <w:top w:val="nil"/>
              <w:left w:val="nil"/>
              <w:bottom w:val="single" w:sz="4" w:space="0" w:color="auto"/>
              <w:right w:val="single" w:sz="4" w:space="0" w:color="auto"/>
            </w:tcBorders>
            <w:noWrap/>
            <w:vAlign w:val="center"/>
          </w:tcPr>
          <w:p w:rsidR="006249A0" w:rsidRPr="0022519E" w:rsidRDefault="006249A0" w:rsidP="0022519E">
            <w:pPr>
              <w:widowControl/>
              <w:jc w:val="center"/>
              <w:rPr>
                <w:rFonts w:ascii="宋体" w:cs="宋体"/>
                <w:kern w:val="0"/>
                <w:sz w:val="24"/>
                <w:szCs w:val="24"/>
              </w:rPr>
            </w:pPr>
            <w:r w:rsidRPr="0022519E">
              <w:rPr>
                <w:rFonts w:ascii="宋体" w:hAnsi="宋体" w:cs="宋体" w:hint="eastAsia"/>
                <w:kern w:val="0"/>
                <w:sz w:val="24"/>
                <w:szCs w:val="24"/>
              </w:rPr>
              <w:t>客梯</w:t>
            </w:r>
          </w:p>
        </w:tc>
      </w:tr>
      <w:tr w:rsidR="006249A0" w:rsidRPr="0022519E" w:rsidTr="0089759B">
        <w:trPr>
          <w:trHeight w:val="525"/>
        </w:trPr>
        <w:tc>
          <w:tcPr>
            <w:tcW w:w="720" w:type="dxa"/>
            <w:tcBorders>
              <w:top w:val="nil"/>
              <w:left w:val="single" w:sz="4" w:space="0" w:color="auto"/>
              <w:bottom w:val="single" w:sz="4" w:space="0" w:color="auto"/>
              <w:right w:val="single" w:sz="4" w:space="0" w:color="auto"/>
            </w:tcBorders>
            <w:noWrap/>
            <w:vAlign w:val="center"/>
          </w:tcPr>
          <w:p w:rsidR="006249A0" w:rsidRPr="0022519E" w:rsidRDefault="006249A0" w:rsidP="0022519E">
            <w:pPr>
              <w:widowControl/>
              <w:jc w:val="center"/>
              <w:rPr>
                <w:rFonts w:ascii="宋体" w:cs="宋体"/>
                <w:kern w:val="0"/>
                <w:sz w:val="24"/>
                <w:szCs w:val="24"/>
              </w:rPr>
            </w:pPr>
            <w:r w:rsidRPr="0022519E">
              <w:rPr>
                <w:rFonts w:ascii="宋体" w:hAnsi="宋体" w:cs="宋体"/>
                <w:kern w:val="0"/>
                <w:sz w:val="24"/>
                <w:szCs w:val="24"/>
              </w:rPr>
              <w:t>4</w:t>
            </w:r>
          </w:p>
        </w:tc>
        <w:tc>
          <w:tcPr>
            <w:tcW w:w="2691" w:type="dxa"/>
            <w:gridSpan w:val="2"/>
            <w:tcBorders>
              <w:top w:val="single" w:sz="4" w:space="0" w:color="auto"/>
              <w:left w:val="nil"/>
              <w:bottom w:val="single" w:sz="4" w:space="0" w:color="auto"/>
              <w:right w:val="single" w:sz="4" w:space="0" w:color="000000"/>
            </w:tcBorders>
            <w:noWrap/>
            <w:vAlign w:val="center"/>
          </w:tcPr>
          <w:p w:rsidR="006249A0" w:rsidRPr="0022519E" w:rsidRDefault="006249A0" w:rsidP="0022519E">
            <w:pPr>
              <w:widowControl/>
              <w:jc w:val="center"/>
              <w:rPr>
                <w:rFonts w:ascii="宋体" w:cs="宋体"/>
                <w:kern w:val="0"/>
                <w:sz w:val="24"/>
                <w:szCs w:val="24"/>
              </w:rPr>
            </w:pPr>
            <w:r w:rsidRPr="0022519E">
              <w:rPr>
                <w:rFonts w:ascii="宋体" w:hAnsi="宋体" w:cs="宋体" w:hint="eastAsia"/>
                <w:kern w:val="0"/>
                <w:sz w:val="24"/>
                <w:szCs w:val="24"/>
              </w:rPr>
              <w:t>一年电梯责任保险费</w:t>
            </w:r>
          </w:p>
        </w:tc>
        <w:tc>
          <w:tcPr>
            <w:tcW w:w="820" w:type="dxa"/>
            <w:tcBorders>
              <w:top w:val="nil"/>
              <w:left w:val="nil"/>
              <w:bottom w:val="single" w:sz="4" w:space="0" w:color="auto"/>
              <w:right w:val="single" w:sz="4" w:space="0" w:color="auto"/>
            </w:tcBorders>
            <w:noWrap/>
            <w:vAlign w:val="center"/>
          </w:tcPr>
          <w:p w:rsidR="006249A0" w:rsidRPr="0022519E" w:rsidRDefault="006249A0" w:rsidP="0022519E">
            <w:pPr>
              <w:widowControl/>
              <w:jc w:val="center"/>
              <w:rPr>
                <w:rFonts w:ascii="宋体" w:cs="宋体"/>
                <w:kern w:val="0"/>
                <w:sz w:val="24"/>
                <w:szCs w:val="24"/>
              </w:rPr>
            </w:pPr>
            <w:r w:rsidRPr="0022519E">
              <w:rPr>
                <w:rFonts w:ascii="宋体" w:hAnsi="宋体" w:cs="宋体" w:hint="eastAsia"/>
                <w:kern w:val="0"/>
                <w:sz w:val="24"/>
                <w:szCs w:val="24"/>
              </w:rPr>
              <w:t xml:space="preserve">　</w:t>
            </w:r>
          </w:p>
        </w:tc>
        <w:tc>
          <w:tcPr>
            <w:tcW w:w="940" w:type="dxa"/>
            <w:tcBorders>
              <w:top w:val="nil"/>
              <w:left w:val="nil"/>
              <w:bottom w:val="single" w:sz="4" w:space="0" w:color="auto"/>
              <w:right w:val="single" w:sz="4" w:space="0" w:color="auto"/>
            </w:tcBorders>
            <w:noWrap/>
            <w:vAlign w:val="center"/>
          </w:tcPr>
          <w:p w:rsidR="006249A0" w:rsidRPr="0022519E" w:rsidRDefault="006249A0" w:rsidP="0022519E">
            <w:pPr>
              <w:widowControl/>
              <w:jc w:val="center"/>
              <w:rPr>
                <w:rFonts w:ascii="宋体" w:cs="宋体"/>
                <w:kern w:val="0"/>
                <w:sz w:val="24"/>
                <w:szCs w:val="24"/>
              </w:rPr>
            </w:pPr>
            <w:r w:rsidRPr="0022519E">
              <w:rPr>
                <w:rFonts w:ascii="宋体" w:hAnsi="宋体" w:cs="宋体" w:hint="eastAsia"/>
                <w:kern w:val="0"/>
                <w:sz w:val="24"/>
                <w:szCs w:val="24"/>
              </w:rPr>
              <w:t xml:space="preserve">　</w:t>
            </w:r>
          </w:p>
        </w:tc>
        <w:tc>
          <w:tcPr>
            <w:tcW w:w="775" w:type="dxa"/>
            <w:tcBorders>
              <w:top w:val="nil"/>
              <w:left w:val="nil"/>
              <w:bottom w:val="single" w:sz="4" w:space="0" w:color="auto"/>
              <w:right w:val="single" w:sz="4" w:space="0" w:color="auto"/>
            </w:tcBorders>
            <w:noWrap/>
            <w:vAlign w:val="center"/>
          </w:tcPr>
          <w:p w:rsidR="006249A0" w:rsidRPr="0022519E" w:rsidRDefault="006249A0" w:rsidP="0022519E">
            <w:pPr>
              <w:widowControl/>
              <w:jc w:val="center"/>
              <w:rPr>
                <w:rFonts w:ascii="宋体" w:cs="宋体"/>
                <w:kern w:val="0"/>
                <w:sz w:val="24"/>
                <w:szCs w:val="24"/>
              </w:rPr>
            </w:pPr>
            <w:r w:rsidRPr="0022519E">
              <w:rPr>
                <w:rFonts w:ascii="宋体" w:hAnsi="宋体" w:cs="宋体"/>
                <w:kern w:val="0"/>
                <w:sz w:val="24"/>
                <w:szCs w:val="24"/>
              </w:rPr>
              <w:t>100</w:t>
            </w:r>
          </w:p>
        </w:tc>
        <w:tc>
          <w:tcPr>
            <w:tcW w:w="639" w:type="dxa"/>
            <w:tcBorders>
              <w:top w:val="nil"/>
              <w:left w:val="nil"/>
              <w:bottom w:val="single" w:sz="4" w:space="0" w:color="auto"/>
              <w:right w:val="single" w:sz="4" w:space="0" w:color="auto"/>
            </w:tcBorders>
            <w:noWrap/>
            <w:vAlign w:val="center"/>
          </w:tcPr>
          <w:p w:rsidR="006249A0" w:rsidRPr="0022519E" w:rsidRDefault="006249A0" w:rsidP="0022519E">
            <w:pPr>
              <w:widowControl/>
              <w:jc w:val="center"/>
              <w:rPr>
                <w:rFonts w:ascii="宋体" w:cs="宋体"/>
                <w:kern w:val="0"/>
                <w:sz w:val="24"/>
                <w:szCs w:val="24"/>
              </w:rPr>
            </w:pPr>
            <w:r w:rsidRPr="0022519E">
              <w:rPr>
                <w:rFonts w:ascii="宋体" w:hAnsi="宋体" w:cs="宋体"/>
                <w:kern w:val="0"/>
                <w:sz w:val="24"/>
                <w:szCs w:val="24"/>
              </w:rPr>
              <w:t>6</w:t>
            </w:r>
          </w:p>
        </w:tc>
        <w:tc>
          <w:tcPr>
            <w:tcW w:w="622" w:type="dxa"/>
            <w:tcBorders>
              <w:top w:val="nil"/>
              <w:left w:val="nil"/>
              <w:bottom w:val="single" w:sz="4" w:space="0" w:color="auto"/>
              <w:right w:val="single" w:sz="4" w:space="0" w:color="auto"/>
            </w:tcBorders>
            <w:noWrap/>
            <w:vAlign w:val="center"/>
          </w:tcPr>
          <w:p w:rsidR="006249A0" w:rsidRPr="0022519E" w:rsidRDefault="006249A0" w:rsidP="0022519E">
            <w:pPr>
              <w:widowControl/>
              <w:jc w:val="center"/>
              <w:rPr>
                <w:rFonts w:ascii="宋体" w:cs="宋体"/>
                <w:kern w:val="0"/>
                <w:sz w:val="24"/>
                <w:szCs w:val="24"/>
              </w:rPr>
            </w:pPr>
            <w:r w:rsidRPr="0022519E">
              <w:rPr>
                <w:rFonts w:ascii="宋体" w:hAnsi="宋体" w:cs="宋体" w:hint="eastAsia"/>
                <w:kern w:val="0"/>
                <w:sz w:val="24"/>
                <w:szCs w:val="24"/>
              </w:rPr>
              <w:t xml:space="preserve">　</w:t>
            </w:r>
          </w:p>
        </w:tc>
        <w:tc>
          <w:tcPr>
            <w:tcW w:w="845" w:type="dxa"/>
            <w:tcBorders>
              <w:top w:val="nil"/>
              <w:left w:val="nil"/>
              <w:bottom w:val="single" w:sz="4" w:space="0" w:color="auto"/>
              <w:right w:val="single" w:sz="4" w:space="0" w:color="auto"/>
            </w:tcBorders>
            <w:vAlign w:val="center"/>
          </w:tcPr>
          <w:p w:rsidR="006249A0" w:rsidRPr="0022519E" w:rsidRDefault="006249A0" w:rsidP="0022519E">
            <w:pPr>
              <w:widowControl/>
              <w:jc w:val="center"/>
              <w:rPr>
                <w:rFonts w:ascii="宋体" w:cs="宋体"/>
                <w:kern w:val="0"/>
                <w:sz w:val="24"/>
                <w:szCs w:val="24"/>
              </w:rPr>
            </w:pPr>
            <w:r w:rsidRPr="0022519E">
              <w:rPr>
                <w:rFonts w:ascii="宋体" w:hAnsi="宋体" w:cs="宋体"/>
                <w:kern w:val="0"/>
                <w:sz w:val="24"/>
                <w:szCs w:val="24"/>
              </w:rPr>
              <w:t>600</w:t>
            </w:r>
          </w:p>
        </w:tc>
        <w:tc>
          <w:tcPr>
            <w:tcW w:w="1154" w:type="dxa"/>
            <w:tcBorders>
              <w:top w:val="nil"/>
              <w:left w:val="nil"/>
              <w:bottom w:val="single" w:sz="4" w:space="0" w:color="auto"/>
              <w:right w:val="single" w:sz="4" w:space="0" w:color="auto"/>
            </w:tcBorders>
            <w:noWrap/>
            <w:vAlign w:val="center"/>
          </w:tcPr>
          <w:p w:rsidR="006249A0" w:rsidRPr="0022519E" w:rsidRDefault="006249A0" w:rsidP="0022519E">
            <w:pPr>
              <w:widowControl/>
              <w:jc w:val="center"/>
              <w:rPr>
                <w:rFonts w:ascii="宋体" w:cs="宋体"/>
                <w:kern w:val="0"/>
                <w:sz w:val="24"/>
                <w:szCs w:val="24"/>
              </w:rPr>
            </w:pPr>
            <w:r w:rsidRPr="0022519E">
              <w:rPr>
                <w:rFonts w:ascii="宋体" w:hAnsi="宋体" w:cs="宋体" w:hint="eastAsia"/>
                <w:kern w:val="0"/>
                <w:sz w:val="24"/>
                <w:szCs w:val="24"/>
              </w:rPr>
              <w:t>年</w:t>
            </w:r>
          </w:p>
        </w:tc>
      </w:tr>
      <w:tr w:rsidR="006249A0" w:rsidRPr="0022519E" w:rsidTr="0089759B">
        <w:trPr>
          <w:trHeight w:val="480"/>
        </w:trPr>
        <w:tc>
          <w:tcPr>
            <w:tcW w:w="720" w:type="dxa"/>
            <w:vMerge w:val="restart"/>
            <w:tcBorders>
              <w:top w:val="nil"/>
              <w:left w:val="single" w:sz="4" w:space="0" w:color="auto"/>
              <w:bottom w:val="single" w:sz="4" w:space="0" w:color="auto"/>
              <w:right w:val="single" w:sz="4" w:space="0" w:color="auto"/>
            </w:tcBorders>
            <w:noWrap/>
            <w:vAlign w:val="center"/>
          </w:tcPr>
          <w:p w:rsidR="006249A0" w:rsidRPr="0022519E" w:rsidRDefault="006249A0" w:rsidP="0022519E">
            <w:pPr>
              <w:widowControl/>
              <w:jc w:val="center"/>
              <w:rPr>
                <w:rFonts w:ascii="宋体" w:cs="宋体"/>
                <w:kern w:val="0"/>
                <w:sz w:val="24"/>
                <w:szCs w:val="24"/>
              </w:rPr>
            </w:pPr>
            <w:r w:rsidRPr="0022519E">
              <w:rPr>
                <w:rFonts w:ascii="宋体" w:hAnsi="宋体" w:cs="宋体"/>
                <w:kern w:val="0"/>
                <w:sz w:val="24"/>
                <w:szCs w:val="24"/>
              </w:rPr>
              <w:t>5</w:t>
            </w:r>
          </w:p>
        </w:tc>
        <w:tc>
          <w:tcPr>
            <w:tcW w:w="990" w:type="dxa"/>
            <w:vMerge w:val="restart"/>
            <w:tcBorders>
              <w:top w:val="nil"/>
              <w:left w:val="single" w:sz="4" w:space="0" w:color="auto"/>
              <w:bottom w:val="single" w:sz="4" w:space="0" w:color="auto"/>
              <w:right w:val="single" w:sz="4" w:space="0" w:color="auto"/>
            </w:tcBorders>
            <w:noWrap/>
            <w:vAlign w:val="center"/>
          </w:tcPr>
          <w:p w:rsidR="006249A0" w:rsidRPr="0022519E" w:rsidRDefault="006249A0" w:rsidP="0022519E">
            <w:pPr>
              <w:widowControl/>
              <w:jc w:val="center"/>
              <w:rPr>
                <w:rFonts w:ascii="宋体" w:cs="宋体"/>
                <w:kern w:val="0"/>
                <w:sz w:val="24"/>
                <w:szCs w:val="24"/>
              </w:rPr>
            </w:pPr>
            <w:r w:rsidRPr="0022519E">
              <w:rPr>
                <w:rFonts w:ascii="宋体" w:hAnsi="宋体" w:cs="宋体" w:hint="eastAsia"/>
                <w:kern w:val="0"/>
                <w:sz w:val="24"/>
                <w:szCs w:val="24"/>
              </w:rPr>
              <w:t>罪犯伙房</w:t>
            </w:r>
          </w:p>
        </w:tc>
        <w:tc>
          <w:tcPr>
            <w:tcW w:w="1701" w:type="dxa"/>
            <w:vMerge w:val="restart"/>
            <w:tcBorders>
              <w:top w:val="nil"/>
              <w:left w:val="single" w:sz="4" w:space="0" w:color="auto"/>
              <w:bottom w:val="single" w:sz="4" w:space="0" w:color="auto"/>
              <w:right w:val="single" w:sz="4" w:space="0" w:color="auto"/>
            </w:tcBorders>
            <w:vAlign w:val="center"/>
          </w:tcPr>
          <w:p w:rsidR="006249A0" w:rsidRPr="0022519E" w:rsidRDefault="006249A0" w:rsidP="0022519E">
            <w:pPr>
              <w:widowControl/>
              <w:jc w:val="center"/>
              <w:rPr>
                <w:rFonts w:ascii="宋体" w:cs="宋体"/>
                <w:kern w:val="0"/>
                <w:sz w:val="22"/>
              </w:rPr>
            </w:pPr>
            <w:r w:rsidRPr="0022519E">
              <w:rPr>
                <w:rFonts w:ascii="宋体" w:hAnsi="宋体" w:cs="宋体" w:hint="eastAsia"/>
                <w:kern w:val="0"/>
                <w:sz w:val="22"/>
              </w:rPr>
              <w:t>长城电梯货梯</w:t>
            </w:r>
            <w:r w:rsidRPr="0022519E">
              <w:rPr>
                <w:rFonts w:ascii="宋体" w:hAnsi="宋体" w:cs="宋体"/>
                <w:kern w:val="0"/>
                <w:sz w:val="22"/>
              </w:rPr>
              <w:t>THJ3000/</w:t>
            </w:r>
            <w:r w:rsidRPr="0022519E">
              <w:rPr>
                <w:rFonts w:ascii="宋体" w:hAnsi="宋体" w:cs="宋体"/>
                <w:kern w:val="0"/>
                <w:sz w:val="22"/>
              </w:rPr>
              <w:br/>
              <w:t>0.5-JXW3VF</w:t>
            </w:r>
          </w:p>
        </w:tc>
        <w:tc>
          <w:tcPr>
            <w:tcW w:w="820" w:type="dxa"/>
            <w:tcBorders>
              <w:top w:val="nil"/>
              <w:left w:val="nil"/>
              <w:bottom w:val="single" w:sz="4" w:space="0" w:color="auto"/>
              <w:right w:val="single" w:sz="4" w:space="0" w:color="auto"/>
            </w:tcBorders>
            <w:noWrap/>
            <w:vAlign w:val="center"/>
          </w:tcPr>
          <w:p w:rsidR="006249A0" w:rsidRPr="0022519E" w:rsidRDefault="006249A0" w:rsidP="0022519E">
            <w:pPr>
              <w:widowControl/>
              <w:jc w:val="center"/>
              <w:rPr>
                <w:rFonts w:ascii="宋体" w:cs="宋体"/>
                <w:kern w:val="0"/>
                <w:sz w:val="24"/>
                <w:szCs w:val="24"/>
              </w:rPr>
            </w:pPr>
            <w:smartTag w:uri="urn:schemas-microsoft-com:office:smarttags" w:element="chsdate">
              <w:smartTagPr>
                <w:attr w:name="IsROCDate" w:val="False"/>
                <w:attr w:name="IsLunarDate" w:val="False"/>
                <w:attr w:name="Day" w:val="17"/>
                <w:attr w:name="Month" w:val="1"/>
                <w:attr w:name="Year" w:val="2023"/>
              </w:smartTagPr>
              <w:r w:rsidRPr="0022519E">
                <w:rPr>
                  <w:rFonts w:ascii="宋体" w:hAnsi="宋体" w:cs="宋体"/>
                  <w:kern w:val="0"/>
                  <w:sz w:val="24"/>
                  <w:szCs w:val="24"/>
                </w:rPr>
                <w:t>3/3/3</w:t>
              </w:r>
            </w:smartTag>
            <w:r w:rsidRPr="0022519E">
              <w:rPr>
                <w:rFonts w:ascii="Times New Roman" w:hAnsi="Times New Roman"/>
                <w:kern w:val="0"/>
                <w:sz w:val="24"/>
                <w:szCs w:val="24"/>
              </w:rPr>
              <w:t> </w:t>
            </w:r>
          </w:p>
        </w:tc>
        <w:tc>
          <w:tcPr>
            <w:tcW w:w="940" w:type="dxa"/>
            <w:tcBorders>
              <w:top w:val="nil"/>
              <w:left w:val="nil"/>
              <w:bottom w:val="single" w:sz="4" w:space="0" w:color="auto"/>
              <w:right w:val="single" w:sz="4" w:space="0" w:color="auto"/>
            </w:tcBorders>
            <w:noWrap/>
            <w:vAlign w:val="center"/>
          </w:tcPr>
          <w:p w:rsidR="006249A0" w:rsidRPr="0022519E" w:rsidRDefault="006249A0" w:rsidP="0022519E">
            <w:pPr>
              <w:widowControl/>
              <w:jc w:val="center"/>
              <w:rPr>
                <w:rFonts w:ascii="宋体" w:cs="宋体"/>
                <w:kern w:val="0"/>
                <w:sz w:val="24"/>
                <w:szCs w:val="24"/>
              </w:rPr>
            </w:pPr>
            <w:smartTag w:uri="urn:schemas-microsoft-com:office:smarttags" w:element="chsdate">
              <w:smartTagPr>
                <w:attr w:name="IsROCDate" w:val="False"/>
                <w:attr w:name="IsLunarDate" w:val="False"/>
                <w:attr w:name="Day" w:val="17"/>
                <w:attr w:name="Month" w:val="1"/>
                <w:attr w:name="Year" w:val="2023"/>
              </w:smartTagPr>
              <w:smartTag w:uri="urn:schemas-microsoft-com:office:smarttags" w:element="chmetcnv">
                <w:smartTagPr>
                  <w:attr w:name="TCSC" w:val="0"/>
                  <w:attr w:name="NumberType" w:val="1"/>
                  <w:attr w:name="Negative" w:val="False"/>
                  <w:attr w:name="HasSpace" w:val="False"/>
                  <w:attr w:name="SourceValue" w:val=".5"/>
                  <w:attr w:name="UnitName" w:val="m"/>
                </w:smartTagPr>
                <w:r w:rsidRPr="0022519E">
                  <w:rPr>
                    <w:rFonts w:ascii="宋体" w:hAnsi="宋体" w:cs="宋体"/>
                    <w:kern w:val="0"/>
                    <w:sz w:val="24"/>
                    <w:szCs w:val="24"/>
                  </w:rPr>
                  <w:t>0.5M</w:t>
                </w:r>
              </w:smartTag>
            </w:smartTag>
            <w:r w:rsidRPr="0022519E">
              <w:rPr>
                <w:rFonts w:ascii="宋体" w:hAnsi="宋体" w:cs="宋体"/>
                <w:kern w:val="0"/>
                <w:sz w:val="24"/>
                <w:szCs w:val="24"/>
              </w:rPr>
              <w:t>/S</w:t>
            </w:r>
            <w:r w:rsidRPr="0022519E">
              <w:rPr>
                <w:rFonts w:ascii="Times New Roman" w:hAnsi="Times New Roman"/>
                <w:kern w:val="0"/>
                <w:sz w:val="24"/>
                <w:szCs w:val="24"/>
              </w:rPr>
              <w:t> </w:t>
            </w:r>
          </w:p>
        </w:tc>
        <w:tc>
          <w:tcPr>
            <w:tcW w:w="775" w:type="dxa"/>
            <w:tcBorders>
              <w:top w:val="nil"/>
              <w:left w:val="nil"/>
              <w:bottom w:val="single" w:sz="4" w:space="0" w:color="auto"/>
              <w:right w:val="single" w:sz="4" w:space="0" w:color="auto"/>
            </w:tcBorders>
            <w:noWrap/>
            <w:vAlign w:val="center"/>
          </w:tcPr>
          <w:p w:rsidR="006249A0" w:rsidRPr="0022519E" w:rsidRDefault="006249A0" w:rsidP="0022519E">
            <w:pPr>
              <w:widowControl/>
              <w:jc w:val="center"/>
              <w:rPr>
                <w:rFonts w:ascii="宋体" w:cs="宋体"/>
                <w:kern w:val="0"/>
                <w:sz w:val="24"/>
                <w:szCs w:val="24"/>
              </w:rPr>
            </w:pPr>
            <w:r w:rsidRPr="0022519E">
              <w:rPr>
                <w:rFonts w:ascii="宋体" w:hAnsi="宋体" w:cs="宋体"/>
                <w:kern w:val="0"/>
                <w:sz w:val="24"/>
                <w:szCs w:val="24"/>
              </w:rPr>
              <w:t>620</w:t>
            </w:r>
          </w:p>
        </w:tc>
        <w:tc>
          <w:tcPr>
            <w:tcW w:w="639" w:type="dxa"/>
            <w:tcBorders>
              <w:top w:val="nil"/>
              <w:left w:val="nil"/>
              <w:bottom w:val="single" w:sz="4" w:space="0" w:color="auto"/>
              <w:right w:val="single" w:sz="4" w:space="0" w:color="auto"/>
            </w:tcBorders>
            <w:noWrap/>
            <w:vAlign w:val="center"/>
          </w:tcPr>
          <w:p w:rsidR="006249A0" w:rsidRPr="0022519E" w:rsidRDefault="006249A0" w:rsidP="0022519E">
            <w:pPr>
              <w:widowControl/>
              <w:jc w:val="center"/>
              <w:rPr>
                <w:rFonts w:ascii="宋体" w:cs="宋体"/>
                <w:kern w:val="0"/>
                <w:sz w:val="24"/>
                <w:szCs w:val="24"/>
              </w:rPr>
            </w:pPr>
            <w:r w:rsidRPr="0022519E">
              <w:rPr>
                <w:rFonts w:ascii="宋体" w:hAnsi="宋体" w:cs="宋体"/>
                <w:kern w:val="0"/>
                <w:sz w:val="24"/>
                <w:szCs w:val="24"/>
              </w:rPr>
              <w:t>2</w:t>
            </w:r>
          </w:p>
        </w:tc>
        <w:tc>
          <w:tcPr>
            <w:tcW w:w="622" w:type="dxa"/>
            <w:tcBorders>
              <w:top w:val="nil"/>
              <w:left w:val="nil"/>
              <w:bottom w:val="single" w:sz="4" w:space="0" w:color="auto"/>
              <w:right w:val="single" w:sz="4" w:space="0" w:color="auto"/>
            </w:tcBorders>
            <w:noWrap/>
            <w:vAlign w:val="center"/>
          </w:tcPr>
          <w:p w:rsidR="006249A0" w:rsidRPr="0022519E" w:rsidRDefault="006249A0" w:rsidP="0022519E">
            <w:pPr>
              <w:widowControl/>
              <w:jc w:val="center"/>
              <w:rPr>
                <w:rFonts w:ascii="宋体" w:cs="宋体"/>
                <w:kern w:val="0"/>
                <w:sz w:val="24"/>
                <w:szCs w:val="24"/>
              </w:rPr>
            </w:pPr>
            <w:r w:rsidRPr="0022519E">
              <w:rPr>
                <w:rFonts w:ascii="宋体" w:hAnsi="宋体" w:cs="宋体"/>
                <w:kern w:val="0"/>
                <w:sz w:val="24"/>
                <w:szCs w:val="24"/>
              </w:rPr>
              <w:t>12</w:t>
            </w:r>
          </w:p>
        </w:tc>
        <w:tc>
          <w:tcPr>
            <w:tcW w:w="845" w:type="dxa"/>
            <w:tcBorders>
              <w:top w:val="nil"/>
              <w:left w:val="nil"/>
              <w:bottom w:val="single" w:sz="4" w:space="0" w:color="auto"/>
              <w:right w:val="single" w:sz="4" w:space="0" w:color="auto"/>
            </w:tcBorders>
            <w:vAlign w:val="center"/>
          </w:tcPr>
          <w:p w:rsidR="006249A0" w:rsidRPr="0022519E" w:rsidRDefault="006249A0" w:rsidP="0022519E">
            <w:pPr>
              <w:widowControl/>
              <w:jc w:val="center"/>
              <w:rPr>
                <w:rFonts w:ascii="宋体" w:cs="宋体"/>
                <w:kern w:val="0"/>
                <w:sz w:val="24"/>
                <w:szCs w:val="24"/>
              </w:rPr>
            </w:pPr>
            <w:r w:rsidRPr="0022519E">
              <w:rPr>
                <w:rFonts w:ascii="宋体" w:hAnsi="宋体" w:cs="宋体"/>
                <w:kern w:val="0"/>
                <w:sz w:val="24"/>
                <w:szCs w:val="24"/>
              </w:rPr>
              <w:t>14880</w:t>
            </w:r>
          </w:p>
        </w:tc>
        <w:tc>
          <w:tcPr>
            <w:tcW w:w="1154" w:type="dxa"/>
            <w:tcBorders>
              <w:top w:val="nil"/>
              <w:left w:val="nil"/>
              <w:bottom w:val="single" w:sz="4" w:space="0" w:color="auto"/>
              <w:right w:val="single" w:sz="4" w:space="0" w:color="auto"/>
            </w:tcBorders>
            <w:noWrap/>
            <w:vAlign w:val="center"/>
          </w:tcPr>
          <w:p w:rsidR="006249A0" w:rsidRPr="0022519E" w:rsidRDefault="006249A0" w:rsidP="0022519E">
            <w:pPr>
              <w:widowControl/>
              <w:jc w:val="center"/>
              <w:rPr>
                <w:rFonts w:ascii="宋体" w:cs="宋体"/>
                <w:kern w:val="0"/>
                <w:sz w:val="24"/>
                <w:szCs w:val="24"/>
              </w:rPr>
            </w:pPr>
            <w:r w:rsidRPr="0022519E">
              <w:rPr>
                <w:rFonts w:ascii="宋体" w:hAnsi="宋体" w:cs="宋体" w:hint="eastAsia"/>
                <w:kern w:val="0"/>
                <w:sz w:val="24"/>
                <w:szCs w:val="24"/>
              </w:rPr>
              <w:t>货梯</w:t>
            </w:r>
          </w:p>
        </w:tc>
      </w:tr>
      <w:tr w:rsidR="006249A0" w:rsidRPr="0022519E" w:rsidTr="0089759B">
        <w:trPr>
          <w:trHeight w:val="480"/>
        </w:trPr>
        <w:tc>
          <w:tcPr>
            <w:tcW w:w="720" w:type="dxa"/>
            <w:vMerge/>
            <w:tcBorders>
              <w:top w:val="nil"/>
              <w:left w:val="single" w:sz="4" w:space="0" w:color="auto"/>
              <w:bottom w:val="single" w:sz="4" w:space="0" w:color="auto"/>
              <w:right w:val="single" w:sz="4" w:space="0" w:color="auto"/>
            </w:tcBorders>
            <w:vAlign w:val="center"/>
          </w:tcPr>
          <w:p w:rsidR="006249A0" w:rsidRPr="0022519E" w:rsidRDefault="006249A0" w:rsidP="0022519E">
            <w:pPr>
              <w:widowControl/>
              <w:jc w:val="left"/>
              <w:rPr>
                <w:rFonts w:ascii="宋体" w:cs="宋体"/>
                <w:kern w:val="0"/>
                <w:sz w:val="24"/>
                <w:szCs w:val="24"/>
              </w:rPr>
            </w:pPr>
          </w:p>
        </w:tc>
        <w:tc>
          <w:tcPr>
            <w:tcW w:w="990" w:type="dxa"/>
            <w:vMerge/>
            <w:tcBorders>
              <w:top w:val="nil"/>
              <w:left w:val="single" w:sz="4" w:space="0" w:color="auto"/>
              <w:bottom w:val="single" w:sz="4" w:space="0" w:color="auto"/>
              <w:right w:val="single" w:sz="4" w:space="0" w:color="auto"/>
            </w:tcBorders>
            <w:vAlign w:val="center"/>
          </w:tcPr>
          <w:p w:rsidR="006249A0" w:rsidRPr="0022519E" w:rsidRDefault="006249A0" w:rsidP="0022519E">
            <w:pPr>
              <w:widowControl/>
              <w:jc w:val="left"/>
              <w:rPr>
                <w:rFonts w:ascii="宋体" w:cs="宋体"/>
                <w:kern w:val="0"/>
                <w:sz w:val="24"/>
                <w:szCs w:val="24"/>
              </w:rPr>
            </w:pPr>
          </w:p>
        </w:tc>
        <w:tc>
          <w:tcPr>
            <w:tcW w:w="1701" w:type="dxa"/>
            <w:vMerge/>
            <w:tcBorders>
              <w:top w:val="nil"/>
              <w:left w:val="single" w:sz="4" w:space="0" w:color="auto"/>
              <w:bottom w:val="single" w:sz="4" w:space="0" w:color="auto"/>
              <w:right w:val="single" w:sz="4" w:space="0" w:color="auto"/>
            </w:tcBorders>
            <w:vAlign w:val="center"/>
          </w:tcPr>
          <w:p w:rsidR="006249A0" w:rsidRPr="0022519E" w:rsidRDefault="006249A0" w:rsidP="0022519E">
            <w:pPr>
              <w:widowControl/>
              <w:jc w:val="left"/>
              <w:rPr>
                <w:rFonts w:ascii="宋体" w:cs="宋体"/>
                <w:kern w:val="0"/>
                <w:sz w:val="22"/>
              </w:rPr>
            </w:pPr>
          </w:p>
        </w:tc>
        <w:tc>
          <w:tcPr>
            <w:tcW w:w="820" w:type="dxa"/>
            <w:tcBorders>
              <w:top w:val="nil"/>
              <w:left w:val="nil"/>
              <w:bottom w:val="single" w:sz="4" w:space="0" w:color="auto"/>
              <w:right w:val="single" w:sz="4" w:space="0" w:color="auto"/>
            </w:tcBorders>
            <w:noWrap/>
            <w:vAlign w:val="center"/>
          </w:tcPr>
          <w:p w:rsidR="006249A0" w:rsidRPr="0022519E" w:rsidRDefault="006249A0" w:rsidP="0022519E">
            <w:pPr>
              <w:widowControl/>
              <w:jc w:val="center"/>
              <w:rPr>
                <w:rFonts w:ascii="宋体" w:cs="宋体"/>
                <w:kern w:val="0"/>
                <w:sz w:val="24"/>
                <w:szCs w:val="24"/>
              </w:rPr>
            </w:pPr>
            <w:smartTag w:uri="urn:schemas-microsoft-com:office:smarttags" w:element="chsdate">
              <w:smartTagPr>
                <w:attr w:name="IsROCDate" w:val="False"/>
                <w:attr w:name="IsLunarDate" w:val="False"/>
                <w:attr w:name="Day" w:val="17"/>
                <w:attr w:name="Month" w:val="1"/>
                <w:attr w:name="Year" w:val="2023"/>
              </w:smartTagPr>
              <w:r w:rsidRPr="0022519E">
                <w:rPr>
                  <w:rFonts w:ascii="宋体" w:hAnsi="宋体" w:cs="宋体"/>
                  <w:kern w:val="0"/>
                  <w:sz w:val="24"/>
                  <w:szCs w:val="24"/>
                </w:rPr>
                <w:t>3/3/4</w:t>
              </w:r>
            </w:smartTag>
            <w:r w:rsidRPr="0022519E">
              <w:rPr>
                <w:rFonts w:ascii="Times New Roman" w:hAnsi="Times New Roman"/>
                <w:kern w:val="0"/>
                <w:sz w:val="24"/>
                <w:szCs w:val="24"/>
              </w:rPr>
              <w:t> </w:t>
            </w:r>
          </w:p>
        </w:tc>
        <w:tc>
          <w:tcPr>
            <w:tcW w:w="940" w:type="dxa"/>
            <w:tcBorders>
              <w:top w:val="nil"/>
              <w:left w:val="nil"/>
              <w:bottom w:val="single" w:sz="4" w:space="0" w:color="auto"/>
              <w:right w:val="single" w:sz="4" w:space="0" w:color="auto"/>
            </w:tcBorders>
            <w:noWrap/>
            <w:vAlign w:val="center"/>
          </w:tcPr>
          <w:p w:rsidR="006249A0" w:rsidRPr="0022519E" w:rsidRDefault="006249A0" w:rsidP="0022519E">
            <w:pPr>
              <w:widowControl/>
              <w:jc w:val="center"/>
              <w:rPr>
                <w:rFonts w:ascii="宋体" w:cs="宋体"/>
                <w:kern w:val="0"/>
                <w:sz w:val="24"/>
                <w:szCs w:val="24"/>
              </w:rPr>
            </w:pPr>
            <w:smartTag w:uri="urn:schemas-microsoft-com:office:smarttags" w:element="chsdate">
              <w:smartTagPr>
                <w:attr w:name="IsROCDate" w:val="False"/>
                <w:attr w:name="IsLunarDate" w:val="False"/>
                <w:attr w:name="Day" w:val="17"/>
                <w:attr w:name="Month" w:val="1"/>
                <w:attr w:name="Year" w:val="2023"/>
              </w:smartTagPr>
              <w:smartTag w:uri="urn:schemas-microsoft-com:office:smarttags" w:element="chmetcnv">
                <w:smartTagPr>
                  <w:attr w:name="TCSC" w:val="0"/>
                  <w:attr w:name="NumberType" w:val="1"/>
                  <w:attr w:name="Negative" w:val="False"/>
                  <w:attr w:name="HasSpace" w:val="False"/>
                  <w:attr w:name="SourceValue" w:val=".5"/>
                  <w:attr w:name="UnitName" w:val="m"/>
                </w:smartTagPr>
                <w:r w:rsidRPr="0022519E">
                  <w:rPr>
                    <w:rFonts w:ascii="宋体" w:hAnsi="宋体" w:cs="宋体"/>
                    <w:kern w:val="0"/>
                    <w:sz w:val="24"/>
                    <w:szCs w:val="24"/>
                  </w:rPr>
                  <w:t>0.5M</w:t>
                </w:r>
              </w:smartTag>
            </w:smartTag>
            <w:r w:rsidRPr="0022519E">
              <w:rPr>
                <w:rFonts w:ascii="宋体" w:hAnsi="宋体" w:cs="宋体"/>
                <w:kern w:val="0"/>
                <w:sz w:val="24"/>
                <w:szCs w:val="24"/>
              </w:rPr>
              <w:t>/S</w:t>
            </w:r>
            <w:r w:rsidRPr="0022519E">
              <w:rPr>
                <w:rFonts w:ascii="Times New Roman" w:hAnsi="Times New Roman"/>
                <w:kern w:val="0"/>
                <w:sz w:val="24"/>
                <w:szCs w:val="24"/>
              </w:rPr>
              <w:t> </w:t>
            </w:r>
          </w:p>
        </w:tc>
        <w:tc>
          <w:tcPr>
            <w:tcW w:w="775" w:type="dxa"/>
            <w:tcBorders>
              <w:top w:val="nil"/>
              <w:left w:val="nil"/>
              <w:bottom w:val="single" w:sz="4" w:space="0" w:color="auto"/>
              <w:right w:val="single" w:sz="4" w:space="0" w:color="auto"/>
            </w:tcBorders>
            <w:noWrap/>
            <w:vAlign w:val="center"/>
          </w:tcPr>
          <w:p w:rsidR="006249A0" w:rsidRPr="0022519E" w:rsidRDefault="006249A0" w:rsidP="0022519E">
            <w:pPr>
              <w:widowControl/>
              <w:jc w:val="center"/>
              <w:rPr>
                <w:rFonts w:ascii="宋体" w:cs="宋体"/>
                <w:kern w:val="0"/>
                <w:sz w:val="24"/>
                <w:szCs w:val="24"/>
              </w:rPr>
            </w:pPr>
            <w:r w:rsidRPr="0022519E">
              <w:rPr>
                <w:rFonts w:ascii="宋体" w:hAnsi="宋体" w:cs="宋体"/>
                <w:kern w:val="0"/>
                <w:sz w:val="24"/>
                <w:szCs w:val="24"/>
              </w:rPr>
              <w:t>620</w:t>
            </w:r>
          </w:p>
        </w:tc>
        <w:tc>
          <w:tcPr>
            <w:tcW w:w="639" w:type="dxa"/>
            <w:tcBorders>
              <w:top w:val="nil"/>
              <w:left w:val="nil"/>
              <w:bottom w:val="single" w:sz="4" w:space="0" w:color="auto"/>
              <w:right w:val="single" w:sz="4" w:space="0" w:color="auto"/>
            </w:tcBorders>
            <w:noWrap/>
            <w:vAlign w:val="center"/>
          </w:tcPr>
          <w:p w:rsidR="006249A0" w:rsidRPr="0022519E" w:rsidRDefault="006249A0" w:rsidP="0022519E">
            <w:pPr>
              <w:widowControl/>
              <w:jc w:val="center"/>
              <w:rPr>
                <w:rFonts w:ascii="宋体" w:cs="宋体"/>
                <w:kern w:val="0"/>
                <w:sz w:val="24"/>
                <w:szCs w:val="24"/>
              </w:rPr>
            </w:pPr>
            <w:r w:rsidRPr="0022519E">
              <w:rPr>
                <w:rFonts w:ascii="宋体" w:hAnsi="宋体" w:cs="宋体"/>
                <w:kern w:val="0"/>
                <w:sz w:val="24"/>
                <w:szCs w:val="24"/>
              </w:rPr>
              <w:t>1</w:t>
            </w:r>
          </w:p>
        </w:tc>
        <w:tc>
          <w:tcPr>
            <w:tcW w:w="622" w:type="dxa"/>
            <w:tcBorders>
              <w:top w:val="nil"/>
              <w:left w:val="nil"/>
              <w:bottom w:val="single" w:sz="4" w:space="0" w:color="auto"/>
              <w:right w:val="single" w:sz="4" w:space="0" w:color="auto"/>
            </w:tcBorders>
            <w:noWrap/>
            <w:vAlign w:val="center"/>
          </w:tcPr>
          <w:p w:rsidR="006249A0" w:rsidRPr="0022519E" w:rsidRDefault="006249A0" w:rsidP="0022519E">
            <w:pPr>
              <w:widowControl/>
              <w:jc w:val="center"/>
              <w:rPr>
                <w:rFonts w:ascii="宋体" w:cs="宋体"/>
                <w:kern w:val="0"/>
                <w:sz w:val="24"/>
                <w:szCs w:val="24"/>
              </w:rPr>
            </w:pPr>
            <w:r w:rsidRPr="0022519E">
              <w:rPr>
                <w:rFonts w:ascii="宋体" w:hAnsi="宋体" w:cs="宋体"/>
                <w:kern w:val="0"/>
                <w:sz w:val="24"/>
                <w:szCs w:val="24"/>
              </w:rPr>
              <w:t>12</w:t>
            </w:r>
          </w:p>
        </w:tc>
        <w:tc>
          <w:tcPr>
            <w:tcW w:w="845" w:type="dxa"/>
            <w:tcBorders>
              <w:top w:val="nil"/>
              <w:left w:val="nil"/>
              <w:bottom w:val="single" w:sz="4" w:space="0" w:color="auto"/>
              <w:right w:val="single" w:sz="4" w:space="0" w:color="auto"/>
            </w:tcBorders>
            <w:vAlign w:val="center"/>
          </w:tcPr>
          <w:p w:rsidR="006249A0" w:rsidRPr="0022519E" w:rsidRDefault="006249A0" w:rsidP="0022519E">
            <w:pPr>
              <w:widowControl/>
              <w:jc w:val="center"/>
              <w:rPr>
                <w:rFonts w:ascii="宋体" w:cs="宋体"/>
                <w:kern w:val="0"/>
                <w:sz w:val="24"/>
                <w:szCs w:val="24"/>
              </w:rPr>
            </w:pPr>
            <w:r w:rsidRPr="0022519E">
              <w:rPr>
                <w:rFonts w:ascii="宋体" w:hAnsi="宋体" w:cs="宋体"/>
                <w:kern w:val="0"/>
                <w:sz w:val="24"/>
                <w:szCs w:val="24"/>
              </w:rPr>
              <w:t>7440</w:t>
            </w:r>
          </w:p>
        </w:tc>
        <w:tc>
          <w:tcPr>
            <w:tcW w:w="1154" w:type="dxa"/>
            <w:tcBorders>
              <w:top w:val="nil"/>
              <w:left w:val="nil"/>
              <w:bottom w:val="single" w:sz="4" w:space="0" w:color="auto"/>
              <w:right w:val="single" w:sz="4" w:space="0" w:color="auto"/>
            </w:tcBorders>
            <w:noWrap/>
            <w:vAlign w:val="center"/>
          </w:tcPr>
          <w:p w:rsidR="006249A0" w:rsidRPr="0022519E" w:rsidRDefault="006249A0" w:rsidP="0022519E">
            <w:pPr>
              <w:widowControl/>
              <w:jc w:val="center"/>
              <w:rPr>
                <w:rFonts w:ascii="宋体" w:cs="宋体"/>
                <w:kern w:val="0"/>
                <w:sz w:val="24"/>
                <w:szCs w:val="24"/>
              </w:rPr>
            </w:pPr>
            <w:r w:rsidRPr="0022519E">
              <w:rPr>
                <w:rFonts w:ascii="宋体" w:hAnsi="宋体" w:cs="宋体" w:hint="eastAsia"/>
                <w:kern w:val="0"/>
                <w:sz w:val="24"/>
                <w:szCs w:val="24"/>
              </w:rPr>
              <w:t>货梯</w:t>
            </w:r>
          </w:p>
        </w:tc>
      </w:tr>
      <w:tr w:rsidR="006249A0" w:rsidRPr="0022519E" w:rsidTr="0089759B">
        <w:trPr>
          <w:trHeight w:val="480"/>
        </w:trPr>
        <w:tc>
          <w:tcPr>
            <w:tcW w:w="720" w:type="dxa"/>
            <w:tcBorders>
              <w:top w:val="nil"/>
              <w:left w:val="single" w:sz="4" w:space="0" w:color="auto"/>
              <w:bottom w:val="single" w:sz="4" w:space="0" w:color="auto"/>
              <w:right w:val="single" w:sz="4" w:space="0" w:color="auto"/>
            </w:tcBorders>
            <w:noWrap/>
            <w:vAlign w:val="center"/>
          </w:tcPr>
          <w:p w:rsidR="006249A0" w:rsidRPr="0022519E" w:rsidRDefault="006249A0" w:rsidP="0022519E">
            <w:pPr>
              <w:widowControl/>
              <w:jc w:val="center"/>
              <w:rPr>
                <w:rFonts w:ascii="宋体" w:cs="宋体"/>
                <w:kern w:val="0"/>
                <w:sz w:val="24"/>
                <w:szCs w:val="24"/>
              </w:rPr>
            </w:pPr>
            <w:r w:rsidRPr="0022519E">
              <w:rPr>
                <w:rFonts w:ascii="宋体" w:hAnsi="宋体" w:cs="宋体"/>
                <w:kern w:val="0"/>
                <w:sz w:val="24"/>
                <w:szCs w:val="24"/>
              </w:rPr>
              <w:t>6</w:t>
            </w:r>
          </w:p>
        </w:tc>
        <w:tc>
          <w:tcPr>
            <w:tcW w:w="2691" w:type="dxa"/>
            <w:gridSpan w:val="2"/>
            <w:tcBorders>
              <w:top w:val="single" w:sz="4" w:space="0" w:color="auto"/>
              <w:left w:val="nil"/>
              <w:bottom w:val="single" w:sz="4" w:space="0" w:color="auto"/>
              <w:right w:val="single" w:sz="4" w:space="0" w:color="000000"/>
            </w:tcBorders>
            <w:noWrap/>
            <w:vAlign w:val="center"/>
          </w:tcPr>
          <w:p w:rsidR="006249A0" w:rsidRPr="0022519E" w:rsidRDefault="006249A0" w:rsidP="0022519E">
            <w:pPr>
              <w:widowControl/>
              <w:jc w:val="center"/>
              <w:rPr>
                <w:rFonts w:ascii="宋体" w:cs="宋体"/>
                <w:kern w:val="0"/>
                <w:sz w:val="24"/>
                <w:szCs w:val="24"/>
              </w:rPr>
            </w:pPr>
            <w:r w:rsidRPr="0022519E">
              <w:rPr>
                <w:rFonts w:ascii="宋体" w:hAnsi="宋体" w:cs="宋体" w:hint="eastAsia"/>
                <w:kern w:val="0"/>
                <w:sz w:val="24"/>
                <w:szCs w:val="24"/>
              </w:rPr>
              <w:t>一年电梯责任保险费</w:t>
            </w:r>
          </w:p>
        </w:tc>
        <w:tc>
          <w:tcPr>
            <w:tcW w:w="820" w:type="dxa"/>
            <w:tcBorders>
              <w:top w:val="nil"/>
              <w:left w:val="nil"/>
              <w:bottom w:val="single" w:sz="4" w:space="0" w:color="auto"/>
              <w:right w:val="single" w:sz="4" w:space="0" w:color="auto"/>
            </w:tcBorders>
            <w:noWrap/>
            <w:vAlign w:val="center"/>
          </w:tcPr>
          <w:p w:rsidR="006249A0" w:rsidRPr="0022519E" w:rsidRDefault="006249A0" w:rsidP="0022519E">
            <w:pPr>
              <w:widowControl/>
              <w:jc w:val="center"/>
              <w:rPr>
                <w:rFonts w:ascii="宋体" w:cs="宋体"/>
                <w:kern w:val="0"/>
                <w:sz w:val="24"/>
                <w:szCs w:val="24"/>
              </w:rPr>
            </w:pPr>
            <w:r w:rsidRPr="0022519E">
              <w:rPr>
                <w:rFonts w:ascii="宋体" w:hAnsi="宋体" w:cs="宋体" w:hint="eastAsia"/>
                <w:kern w:val="0"/>
                <w:sz w:val="24"/>
                <w:szCs w:val="24"/>
              </w:rPr>
              <w:t xml:space="preserve">　</w:t>
            </w:r>
          </w:p>
        </w:tc>
        <w:tc>
          <w:tcPr>
            <w:tcW w:w="940" w:type="dxa"/>
            <w:tcBorders>
              <w:top w:val="nil"/>
              <w:left w:val="nil"/>
              <w:bottom w:val="single" w:sz="4" w:space="0" w:color="auto"/>
              <w:right w:val="single" w:sz="4" w:space="0" w:color="auto"/>
            </w:tcBorders>
            <w:noWrap/>
            <w:vAlign w:val="center"/>
          </w:tcPr>
          <w:p w:rsidR="006249A0" w:rsidRPr="0022519E" w:rsidRDefault="006249A0" w:rsidP="0022519E">
            <w:pPr>
              <w:widowControl/>
              <w:jc w:val="center"/>
              <w:rPr>
                <w:rFonts w:ascii="宋体" w:cs="宋体"/>
                <w:kern w:val="0"/>
                <w:sz w:val="24"/>
                <w:szCs w:val="24"/>
              </w:rPr>
            </w:pPr>
            <w:r w:rsidRPr="0022519E">
              <w:rPr>
                <w:rFonts w:ascii="宋体" w:hAnsi="宋体" w:cs="宋体" w:hint="eastAsia"/>
                <w:kern w:val="0"/>
                <w:sz w:val="24"/>
                <w:szCs w:val="24"/>
              </w:rPr>
              <w:t xml:space="preserve">　</w:t>
            </w:r>
          </w:p>
        </w:tc>
        <w:tc>
          <w:tcPr>
            <w:tcW w:w="775" w:type="dxa"/>
            <w:tcBorders>
              <w:top w:val="nil"/>
              <w:left w:val="nil"/>
              <w:bottom w:val="single" w:sz="4" w:space="0" w:color="auto"/>
              <w:right w:val="single" w:sz="4" w:space="0" w:color="auto"/>
            </w:tcBorders>
            <w:noWrap/>
            <w:vAlign w:val="center"/>
          </w:tcPr>
          <w:p w:rsidR="006249A0" w:rsidRPr="0022519E" w:rsidRDefault="006249A0" w:rsidP="0022519E">
            <w:pPr>
              <w:widowControl/>
              <w:jc w:val="center"/>
              <w:rPr>
                <w:rFonts w:ascii="宋体" w:cs="宋体"/>
                <w:kern w:val="0"/>
                <w:sz w:val="24"/>
                <w:szCs w:val="24"/>
              </w:rPr>
            </w:pPr>
            <w:r w:rsidRPr="0022519E">
              <w:rPr>
                <w:rFonts w:ascii="宋体" w:hAnsi="宋体" w:cs="宋体"/>
                <w:kern w:val="0"/>
                <w:sz w:val="24"/>
                <w:szCs w:val="24"/>
              </w:rPr>
              <w:t>100</w:t>
            </w:r>
          </w:p>
        </w:tc>
        <w:tc>
          <w:tcPr>
            <w:tcW w:w="639" w:type="dxa"/>
            <w:tcBorders>
              <w:top w:val="nil"/>
              <w:left w:val="nil"/>
              <w:bottom w:val="single" w:sz="4" w:space="0" w:color="auto"/>
              <w:right w:val="single" w:sz="4" w:space="0" w:color="auto"/>
            </w:tcBorders>
            <w:noWrap/>
            <w:vAlign w:val="center"/>
          </w:tcPr>
          <w:p w:rsidR="006249A0" w:rsidRPr="0022519E" w:rsidRDefault="006249A0" w:rsidP="0022519E">
            <w:pPr>
              <w:widowControl/>
              <w:jc w:val="center"/>
              <w:rPr>
                <w:rFonts w:ascii="宋体" w:cs="宋体"/>
                <w:kern w:val="0"/>
                <w:sz w:val="24"/>
                <w:szCs w:val="24"/>
              </w:rPr>
            </w:pPr>
            <w:r w:rsidRPr="0022519E">
              <w:rPr>
                <w:rFonts w:ascii="宋体" w:hAnsi="宋体" w:cs="宋体"/>
                <w:kern w:val="0"/>
                <w:sz w:val="24"/>
                <w:szCs w:val="24"/>
              </w:rPr>
              <w:t>3</w:t>
            </w:r>
          </w:p>
        </w:tc>
        <w:tc>
          <w:tcPr>
            <w:tcW w:w="622" w:type="dxa"/>
            <w:tcBorders>
              <w:top w:val="nil"/>
              <w:left w:val="nil"/>
              <w:bottom w:val="single" w:sz="4" w:space="0" w:color="auto"/>
              <w:right w:val="single" w:sz="4" w:space="0" w:color="auto"/>
            </w:tcBorders>
            <w:noWrap/>
            <w:vAlign w:val="center"/>
          </w:tcPr>
          <w:p w:rsidR="006249A0" w:rsidRPr="0022519E" w:rsidRDefault="006249A0" w:rsidP="0022519E">
            <w:pPr>
              <w:widowControl/>
              <w:jc w:val="center"/>
              <w:rPr>
                <w:rFonts w:ascii="宋体" w:cs="宋体"/>
                <w:kern w:val="0"/>
                <w:sz w:val="24"/>
                <w:szCs w:val="24"/>
              </w:rPr>
            </w:pPr>
            <w:r w:rsidRPr="0022519E">
              <w:rPr>
                <w:rFonts w:ascii="宋体" w:hAnsi="宋体" w:cs="宋体" w:hint="eastAsia"/>
                <w:kern w:val="0"/>
                <w:sz w:val="24"/>
                <w:szCs w:val="24"/>
              </w:rPr>
              <w:t xml:space="preserve">　</w:t>
            </w:r>
          </w:p>
        </w:tc>
        <w:tc>
          <w:tcPr>
            <w:tcW w:w="845" w:type="dxa"/>
            <w:tcBorders>
              <w:top w:val="nil"/>
              <w:left w:val="nil"/>
              <w:bottom w:val="single" w:sz="4" w:space="0" w:color="auto"/>
              <w:right w:val="single" w:sz="4" w:space="0" w:color="auto"/>
            </w:tcBorders>
            <w:vAlign w:val="center"/>
          </w:tcPr>
          <w:p w:rsidR="006249A0" w:rsidRPr="0022519E" w:rsidRDefault="006249A0" w:rsidP="0022519E">
            <w:pPr>
              <w:widowControl/>
              <w:jc w:val="center"/>
              <w:rPr>
                <w:rFonts w:ascii="宋体" w:cs="宋体"/>
                <w:kern w:val="0"/>
                <w:sz w:val="24"/>
                <w:szCs w:val="24"/>
              </w:rPr>
            </w:pPr>
            <w:r w:rsidRPr="0022519E">
              <w:rPr>
                <w:rFonts w:ascii="宋体" w:hAnsi="宋体" w:cs="宋体"/>
                <w:kern w:val="0"/>
                <w:sz w:val="24"/>
                <w:szCs w:val="24"/>
              </w:rPr>
              <w:t>300</w:t>
            </w:r>
          </w:p>
        </w:tc>
        <w:tc>
          <w:tcPr>
            <w:tcW w:w="1154" w:type="dxa"/>
            <w:tcBorders>
              <w:top w:val="nil"/>
              <w:left w:val="nil"/>
              <w:bottom w:val="single" w:sz="4" w:space="0" w:color="auto"/>
              <w:right w:val="single" w:sz="4" w:space="0" w:color="auto"/>
            </w:tcBorders>
            <w:noWrap/>
            <w:vAlign w:val="center"/>
          </w:tcPr>
          <w:p w:rsidR="006249A0" w:rsidRPr="0022519E" w:rsidRDefault="006249A0" w:rsidP="0022519E">
            <w:pPr>
              <w:widowControl/>
              <w:jc w:val="center"/>
              <w:rPr>
                <w:rFonts w:ascii="宋体" w:cs="宋体"/>
                <w:kern w:val="0"/>
                <w:sz w:val="24"/>
                <w:szCs w:val="24"/>
              </w:rPr>
            </w:pPr>
            <w:r w:rsidRPr="0022519E">
              <w:rPr>
                <w:rFonts w:ascii="宋体" w:hAnsi="宋体" w:cs="宋体" w:hint="eastAsia"/>
                <w:kern w:val="0"/>
                <w:sz w:val="24"/>
                <w:szCs w:val="24"/>
              </w:rPr>
              <w:t>年</w:t>
            </w:r>
          </w:p>
        </w:tc>
      </w:tr>
      <w:tr w:rsidR="006249A0" w:rsidRPr="0022519E" w:rsidTr="0089759B">
        <w:trPr>
          <w:trHeight w:val="642"/>
        </w:trPr>
        <w:tc>
          <w:tcPr>
            <w:tcW w:w="720" w:type="dxa"/>
            <w:tcBorders>
              <w:top w:val="nil"/>
              <w:left w:val="single" w:sz="4" w:space="0" w:color="auto"/>
              <w:bottom w:val="single" w:sz="4" w:space="0" w:color="auto"/>
              <w:right w:val="single" w:sz="4" w:space="0" w:color="auto"/>
            </w:tcBorders>
            <w:noWrap/>
            <w:vAlign w:val="center"/>
          </w:tcPr>
          <w:p w:rsidR="006249A0" w:rsidRPr="0022519E" w:rsidRDefault="006249A0" w:rsidP="0022519E">
            <w:pPr>
              <w:widowControl/>
              <w:jc w:val="center"/>
              <w:rPr>
                <w:rFonts w:ascii="宋体" w:cs="宋体"/>
                <w:kern w:val="0"/>
                <w:sz w:val="24"/>
                <w:szCs w:val="24"/>
              </w:rPr>
            </w:pPr>
            <w:r w:rsidRPr="0022519E">
              <w:rPr>
                <w:rFonts w:ascii="宋体" w:hAnsi="宋体" w:cs="宋体" w:hint="eastAsia"/>
                <w:kern w:val="0"/>
                <w:sz w:val="24"/>
                <w:szCs w:val="24"/>
              </w:rPr>
              <w:t>合计</w:t>
            </w:r>
          </w:p>
        </w:tc>
        <w:tc>
          <w:tcPr>
            <w:tcW w:w="3511" w:type="dxa"/>
            <w:gridSpan w:val="3"/>
            <w:tcBorders>
              <w:top w:val="single" w:sz="4" w:space="0" w:color="auto"/>
              <w:left w:val="nil"/>
              <w:bottom w:val="single" w:sz="4" w:space="0" w:color="auto"/>
              <w:right w:val="single" w:sz="4" w:space="0" w:color="auto"/>
            </w:tcBorders>
            <w:noWrap/>
            <w:vAlign w:val="center"/>
          </w:tcPr>
          <w:p w:rsidR="006249A0" w:rsidRPr="0022519E" w:rsidRDefault="006249A0" w:rsidP="0022519E">
            <w:pPr>
              <w:widowControl/>
              <w:jc w:val="center"/>
              <w:rPr>
                <w:rFonts w:ascii="宋体" w:cs="宋体"/>
                <w:kern w:val="0"/>
                <w:sz w:val="24"/>
                <w:szCs w:val="24"/>
              </w:rPr>
            </w:pPr>
            <w:r w:rsidRPr="0022519E">
              <w:rPr>
                <w:rFonts w:ascii="宋体" w:hAnsi="宋体" w:cs="宋体" w:hint="eastAsia"/>
                <w:kern w:val="0"/>
                <w:sz w:val="24"/>
                <w:szCs w:val="24"/>
              </w:rPr>
              <w:t>不含维修更换零配件</w:t>
            </w:r>
          </w:p>
        </w:tc>
        <w:tc>
          <w:tcPr>
            <w:tcW w:w="940" w:type="dxa"/>
            <w:tcBorders>
              <w:top w:val="nil"/>
              <w:left w:val="nil"/>
              <w:bottom w:val="single" w:sz="4" w:space="0" w:color="auto"/>
              <w:right w:val="single" w:sz="4" w:space="0" w:color="auto"/>
            </w:tcBorders>
            <w:noWrap/>
            <w:vAlign w:val="center"/>
          </w:tcPr>
          <w:p w:rsidR="006249A0" w:rsidRPr="0022519E" w:rsidRDefault="006249A0" w:rsidP="0022519E">
            <w:pPr>
              <w:widowControl/>
              <w:jc w:val="center"/>
              <w:rPr>
                <w:rFonts w:ascii="宋体" w:cs="宋体"/>
                <w:kern w:val="0"/>
                <w:sz w:val="24"/>
                <w:szCs w:val="24"/>
              </w:rPr>
            </w:pPr>
            <w:r w:rsidRPr="0022519E">
              <w:rPr>
                <w:rFonts w:ascii="宋体" w:hAnsi="宋体" w:cs="宋体" w:hint="eastAsia"/>
                <w:kern w:val="0"/>
                <w:sz w:val="24"/>
                <w:szCs w:val="24"/>
              </w:rPr>
              <w:t xml:space="preserve">　</w:t>
            </w:r>
          </w:p>
        </w:tc>
        <w:tc>
          <w:tcPr>
            <w:tcW w:w="775" w:type="dxa"/>
            <w:tcBorders>
              <w:top w:val="nil"/>
              <w:left w:val="nil"/>
              <w:bottom w:val="single" w:sz="4" w:space="0" w:color="auto"/>
              <w:right w:val="single" w:sz="4" w:space="0" w:color="auto"/>
            </w:tcBorders>
            <w:noWrap/>
            <w:vAlign w:val="center"/>
          </w:tcPr>
          <w:p w:rsidR="006249A0" w:rsidRPr="0022519E" w:rsidRDefault="006249A0" w:rsidP="0022519E">
            <w:pPr>
              <w:widowControl/>
              <w:jc w:val="center"/>
              <w:rPr>
                <w:rFonts w:ascii="宋体" w:cs="宋体"/>
                <w:kern w:val="0"/>
                <w:sz w:val="24"/>
                <w:szCs w:val="24"/>
              </w:rPr>
            </w:pPr>
            <w:r w:rsidRPr="0022519E">
              <w:rPr>
                <w:rFonts w:ascii="宋体" w:hAnsi="宋体" w:cs="宋体" w:hint="eastAsia"/>
                <w:kern w:val="0"/>
                <w:sz w:val="24"/>
                <w:szCs w:val="24"/>
              </w:rPr>
              <w:t xml:space="preserve">　</w:t>
            </w:r>
          </w:p>
        </w:tc>
        <w:tc>
          <w:tcPr>
            <w:tcW w:w="639" w:type="dxa"/>
            <w:tcBorders>
              <w:top w:val="nil"/>
              <w:left w:val="nil"/>
              <w:bottom w:val="single" w:sz="4" w:space="0" w:color="auto"/>
              <w:right w:val="single" w:sz="4" w:space="0" w:color="auto"/>
            </w:tcBorders>
            <w:noWrap/>
            <w:vAlign w:val="center"/>
          </w:tcPr>
          <w:p w:rsidR="006249A0" w:rsidRPr="0022519E" w:rsidRDefault="006249A0" w:rsidP="0022519E">
            <w:pPr>
              <w:widowControl/>
              <w:jc w:val="center"/>
              <w:rPr>
                <w:rFonts w:ascii="宋体" w:cs="宋体"/>
                <w:kern w:val="0"/>
                <w:sz w:val="24"/>
                <w:szCs w:val="24"/>
              </w:rPr>
            </w:pPr>
            <w:r w:rsidRPr="0022519E">
              <w:rPr>
                <w:rFonts w:ascii="宋体" w:hAnsi="宋体" w:cs="宋体" w:hint="eastAsia"/>
                <w:kern w:val="0"/>
                <w:sz w:val="24"/>
                <w:szCs w:val="24"/>
              </w:rPr>
              <w:t xml:space="preserve">　</w:t>
            </w:r>
          </w:p>
        </w:tc>
        <w:tc>
          <w:tcPr>
            <w:tcW w:w="622" w:type="dxa"/>
            <w:tcBorders>
              <w:top w:val="nil"/>
              <w:left w:val="nil"/>
              <w:bottom w:val="single" w:sz="4" w:space="0" w:color="auto"/>
              <w:right w:val="single" w:sz="4" w:space="0" w:color="auto"/>
            </w:tcBorders>
            <w:noWrap/>
            <w:vAlign w:val="center"/>
          </w:tcPr>
          <w:p w:rsidR="006249A0" w:rsidRPr="0022519E" w:rsidRDefault="006249A0" w:rsidP="0022519E">
            <w:pPr>
              <w:widowControl/>
              <w:jc w:val="center"/>
              <w:rPr>
                <w:rFonts w:ascii="宋体" w:cs="宋体"/>
                <w:kern w:val="0"/>
                <w:sz w:val="24"/>
                <w:szCs w:val="24"/>
              </w:rPr>
            </w:pPr>
            <w:r w:rsidRPr="0022519E">
              <w:rPr>
                <w:rFonts w:ascii="宋体" w:hAnsi="宋体" w:cs="宋体" w:hint="eastAsia"/>
                <w:kern w:val="0"/>
                <w:sz w:val="24"/>
                <w:szCs w:val="24"/>
              </w:rPr>
              <w:t xml:space="preserve">　</w:t>
            </w:r>
          </w:p>
        </w:tc>
        <w:tc>
          <w:tcPr>
            <w:tcW w:w="845" w:type="dxa"/>
            <w:tcBorders>
              <w:top w:val="nil"/>
              <w:left w:val="nil"/>
              <w:bottom w:val="single" w:sz="4" w:space="0" w:color="auto"/>
              <w:right w:val="single" w:sz="4" w:space="0" w:color="auto"/>
            </w:tcBorders>
            <w:noWrap/>
            <w:vAlign w:val="center"/>
          </w:tcPr>
          <w:p w:rsidR="006249A0" w:rsidRPr="0022519E" w:rsidRDefault="006249A0" w:rsidP="0022519E">
            <w:pPr>
              <w:widowControl/>
              <w:jc w:val="center"/>
              <w:rPr>
                <w:rFonts w:ascii="宋体" w:cs="宋体"/>
                <w:kern w:val="0"/>
                <w:sz w:val="24"/>
                <w:szCs w:val="24"/>
              </w:rPr>
            </w:pPr>
            <w:r w:rsidRPr="0022519E">
              <w:rPr>
                <w:rFonts w:ascii="宋体" w:hAnsi="宋体" w:cs="宋体"/>
                <w:kern w:val="0"/>
                <w:sz w:val="24"/>
                <w:szCs w:val="24"/>
              </w:rPr>
              <w:t>67860</w:t>
            </w:r>
          </w:p>
        </w:tc>
        <w:tc>
          <w:tcPr>
            <w:tcW w:w="1154" w:type="dxa"/>
            <w:tcBorders>
              <w:top w:val="nil"/>
              <w:left w:val="nil"/>
              <w:bottom w:val="single" w:sz="4" w:space="0" w:color="auto"/>
              <w:right w:val="single" w:sz="4" w:space="0" w:color="auto"/>
            </w:tcBorders>
            <w:vAlign w:val="center"/>
          </w:tcPr>
          <w:p w:rsidR="006249A0" w:rsidRPr="0022519E" w:rsidRDefault="006249A0" w:rsidP="0022519E">
            <w:pPr>
              <w:widowControl/>
              <w:jc w:val="left"/>
              <w:rPr>
                <w:rFonts w:ascii="宋体" w:cs="宋体"/>
                <w:kern w:val="0"/>
                <w:sz w:val="24"/>
                <w:szCs w:val="24"/>
              </w:rPr>
            </w:pPr>
            <w:r w:rsidRPr="0022519E">
              <w:rPr>
                <w:rFonts w:ascii="宋体" w:hAnsi="宋体" w:cs="宋体" w:hint="eastAsia"/>
                <w:kern w:val="0"/>
                <w:sz w:val="24"/>
                <w:szCs w:val="24"/>
              </w:rPr>
              <w:t>含税及保险费</w:t>
            </w:r>
          </w:p>
        </w:tc>
      </w:tr>
    </w:tbl>
    <w:p w:rsidR="006249A0" w:rsidRPr="0022519E" w:rsidRDefault="006249A0" w:rsidP="0022519E">
      <w:pPr>
        <w:widowControl/>
        <w:spacing w:line="440" w:lineRule="exact"/>
        <w:jc w:val="left"/>
        <w:rPr>
          <w:rFonts w:ascii="宋体"/>
          <w:b/>
          <w:kern w:val="0"/>
          <w:sz w:val="30"/>
          <w:szCs w:val="30"/>
        </w:rPr>
      </w:pPr>
      <w:r w:rsidRPr="0022519E">
        <w:rPr>
          <w:rFonts w:ascii="宋体" w:hAnsi="宋体" w:hint="eastAsia"/>
          <w:b/>
          <w:sz w:val="30"/>
          <w:szCs w:val="30"/>
        </w:rPr>
        <w:t>三、</w:t>
      </w:r>
      <w:r w:rsidRPr="0022519E">
        <w:rPr>
          <w:rFonts w:ascii="宋体" w:hAnsi="宋体" w:hint="eastAsia"/>
          <w:b/>
          <w:color w:val="000000"/>
          <w:kern w:val="0"/>
          <w:sz w:val="30"/>
          <w:szCs w:val="30"/>
          <w:shd w:val="clear" w:color="auto" w:fill="FFFFFF"/>
        </w:rPr>
        <w:t>项目实施地点</w:t>
      </w:r>
    </w:p>
    <w:p w:rsidR="006249A0" w:rsidRDefault="006249A0" w:rsidP="0022519E">
      <w:pPr>
        <w:spacing w:line="440" w:lineRule="exact"/>
        <w:rPr>
          <w:rFonts w:ascii="宋体" w:cs="宋体"/>
          <w:sz w:val="28"/>
          <w:szCs w:val="28"/>
        </w:rPr>
      </w:pPr>
      <w:r>
        <w:rPr>
          <w:rFonts w:ascii="仿宋_GB2312" w:eastAsia="仿宋_GB2312"/>
          <w:sz w:val="28"/>
          <w:szCs w:val="28"/>
        </w:rPr>
        <w:t xml:space="preserve">     </w:t>
      </w:r>
      <w:r>
        <w:rPr>
          <w:rFonts w:ascii="仿宋_GB2312" w:eastAsia="仿宋_GB2312" w:hint="eastAsia"/>
          <w:sz w:val="28"/>
          <w:szCs w:val="28"/>
        </w:rPr>
        <w:t>揭阳市揭东区玉</w:t>
      </w:r>
      <w:r>
        <w:rPr>
          <w:rFonts w:ascii="宋体" w:hAnsi="宋体" w:cs="宋体" w:hint="eastAsia"/>
          <w:sz w:val="28"/>
          <w:szCs w:val="28"/>
        </w:rPr>
        <w:t>滘镇揭阳监狱</w:t>
      </w:r>
    </w:p>
    <w:p w:rsidR="006249A0" w:rsidRPr="00340BE8" w:rsidRDefault="006249A0" w:rsidP="00340BE8">
      <w:pPr>
        <w:spacing w:line="480" w:lineRule="exact"/>
        <w:rPr>
          <w:rFonts w:ascii="宋体"/>
          <w:b/>
          <w:sz w:val="30"/>
          <w:szCs w:val="30"/>
        </w:rPr>
      </w:pPr>
      <w:r w:rsidRPr="00340BE8">
        <w:rPr>
          <w:rFonts w:ascii="宋体" w:hAnsi="宋体" w:hint="eastAsia"/>
          <w:b/>
          <w:sz w:val="30"/>
          <w:szCs w:val="30"/>
        </w:rPr>
        <w:t>四、资质要求</w:t>
      </w:r>
    </w:p>
    <w:p w:rsidR="006249A0" w:rsidRDefault="006249A0" w:rsidP="0062366A">
      <w:pPr>
        <w:spacing w:line="400" w:lineRule="exact"/>
        <w:ind w:firstLineChars="200" w:firstLine="31680"/>
        <w:rPr>
          <w:rFonts w:ascii="仿宋_GB2312" w:eastAsia="仿宋_GB2312"/>
          <w:sz w:val="28"/>
          <w:szCs w:val="28"/>
        </w:rPr>
      </w:pPr>
      <w:r>
        <w:rPr>
          <w:rFonts w:ascii="宋体" w:hAnsi="宋体" w:cs="宋体"/>
          <w:sz w:val="28"/>
          <w:szCs w:val="28"/>
        </w:rPr>
        <w:t xml:space="preserve"> </w:t>
      </w:r>
      <w:r w:rsidRPr="001658D5">
        <w:rPr>
          <w:rFonts w:ascii="仿宋_GB2312" w:eastAsia="仿宋_GB2312"/>
          <w:sz w:val="28"/>
          <w:szCs w:val="28"/>
        </w:rPr>
        <w:t>1.</w:t>
      </w:r>
      <w:r w:rsidRPr="001658D5">
        <w:rPr>
          <w:rFonts w:ascii="仿宋_GB2312" w:eastAsia="仿宋_GB2312" w:hint="eastAsia"/>
          <w:sz w:val="28"/>
          <w:szCs w:val="28"/>
        </w:rPr>
        <w:t>独立法人资格</w:t>
      </w:r>
      <w:r>
        <w:rPr>
          <w:rFonts w:ascii="仿宋_GB2312" w:eastAsia="仿宋_GB2312" w:hint="eastAsia"/>
          <w:sz w:val="28"/>
          <w:szCs w:val="28"/>
        </w:rPr>
        <w:t>；</w:t>
      </w:r>
    </w:p>
    <w:p w:rsidR="006249A0" w:rsidRDefault="006249A0" w:rsidP="0062366A">
      <w:pPr>
        <w:spacing w:line="400" w:lineRule="exact"/>
        <w:ind w:firstLineChars="250" w:firstLine="31680"/>
        <w:rPr>
          <w:rFonts w:ascii="仿宋_GB2312" w:eastAsia="仿宋_GB2312"/>
          <w:sz w:val="28"/>
          <w:szCs w:val="28"/>
        </w:rPr>
      </w:pPr>
      <w:r>
        <w:rPr>
          <w:rFonts w:ascii="仿宋_GB2312" w:eastAsia="仿宋_GB2312"/>
          <w:sz w:val="28"/>
          <w:szCs w:val="28"/>
        </w:rPr>
        <w:t>2.</w:t>
      </w:r>
      <w:r>
        <w:rPr>
          <w:rFonts w:ascii="仿宋_GB2312" w:eastAsia="仿宋_GB2312" w:hint="eastAsia"/>
          <w:sz w:val="28"/>
          <w:szCs w:val="28"/>
        </w:rPr>
        <w:t>取得《特种设备安装改造维修许可证》，取得电梯维修的资格许可，并提供按《广东省电梯使用安全条例》规定：书面告知当地级以上市（揭阳市）市场监督局（特种设备安全监察科）维保相关信息证明。</w:t>
      </w:r>
    </w:p>
    <w:p w:rsidR="006249A0" w:rsidRDefault="006249A0" w:rsidP="0062366A">
      <w:pPr>
        <w:spacing w:line="400" w:lineRule="exact"/>
        <w:ind w:firstLineChars="250" w:firstLine="31680"/>
        <w:rPr>
          <w:rFonts w:ascii="仿宋_GB2312" w:eastAsia="仿宋_GB2312"/>
          <w:sz w:val="28"/>
          <w:szCs w:val="28"/>
        </w:rPr>
      </w:pPr>
      <w:r>
        <w:rPr>
          <w:rFonts w:ascii="仿宋_GB2312" w:eastAsia="仿宋_GB2312"/>
          <w:sz w:val="28"/>
          <w:szCs w:val="28"/>
        </w:rPr>
        <w:t>3.</w:t>
      </w:r>
      <w:r>
        <w:rPr>
          <w:rFonts w:ascii="仿宋_GB2312" w:eastAsia="仿宋_GB2312" w:hint="eastAsia"/>
          <w:sz w:val="28"/>
          <w:szCs w:val="28"/>
        </w:rPr>
        <w:t>维修和电梯日常维护保养施工过程中，现场持相应作业项目《特种设备作业人员证》的作业人员不得少于</w:t>
      </w:r>
      <w:r>
        <w:rPr>
          <w:rFonts w:ascii="仿宋_GB2312" w:eastAsia="仿宋_GB2312"/>
          <w:sz w:val="28"/>
          <w:szCs w:val="28"/>
        </w:rPr>
        <w:t>1</w:t>
      </w:r>
      <w:r>
        <w:rPr>
          <w:rFonts w:ascii="仿宋_GB2312" w:eastAsia="仿宋_GB2312" w:hint="eastAsia"/>
          <w:sz w:val="28"/>
          <w:szCs w:val="28"/>
        </w:rPr>
        <w:t>人。</w:t>
      </w:r>
    </w:p>
    <w:p w:rsidR="006249A0" w:rsidRPr="00340BE8" w:rsidRDefault="006249A0" w:rsidP="00340BE8">
      <w:pPr>
        <w:pStyle w:val="p0"/>
        <w:spacing w:line="440" w:lineRule="exact"/>
        <w:rPr>
          <w:rFonts w:ascii="宋体" w:cs="Times New Roman"/>
          <w:b/>
          <w:sz w:val="30"/>
          <w:szCs w:val="30"/>
        </w:rPr>
      </w:pPr>
      <w:r w:rsidRPr="00340BE8">
        <w:rPr>
          <w:rFonts w:ascii="宋体" w:hAnsi="宋体" w:cs="Times New Roman" w:hint="eastAsia"/>
          <w:b/>
          <w:sz w:val="30"/>
          <w:szCs w:val="30"/>
        </w:rPr>
        <w:t>五、</w:t>
      </w:r>
      <w:r w:rsidRPr="00340BE8">
        <w:rPr>
          <w:rFonts w:ascii="宋体" w:hAnsi="宋体" w:cs="Times New Roman" w:hint="eastAsia"/>
          <w:b/>
          <w:color w:val="000000"/>
          <w:sz w:val="30"/>
          <w:szCs w:val="30"/>
          <w:shd w:val="clear" w:color="auto" w:fill="FFFFFF"/>
        </w:rPr>
        <w:t>服务期限</w:t>
      </w:r>
    </w:p>
    <w:p w:rsidR="006249A0" w:rsidRPr="001516B2" w:rsidRDefault="006249A0" w:rsidP="00340BE8">
      <w:pPr>
        <w:pStyle w:val="p0"/>
        <w:spacing w:line="440" w:lineRule="exact"/>
        <w:rPr>
          <w:rFonts w:ascii="仿宋_GB2312" w:eastAsia="仿宋_GB2312" w:hAnsi="Times New Roman" w:cs="Times New Roman"/>
          <w:sz w:val="28"/>
          <w:szCs w:val="28"/>
        </w:rPr>
      </w:pPr>
      <w:r w:rsidRPr="001516B2">
        <w:rPr>
          <w:rFonts w:ascii="仿宋_GB2312" w:eastAsia="仿宋_GB2312"/>
          <w:sz w:val="28"/>
          <w:szCs w:val="28"/>
        </w:rPr>
        <w:t xml:space="preserve">    </w:t>
      </w:r>
      <w:r>
        <w:rPr>
          <w:rFonts w:ascii="仿宋_GB2312" w:eastAsia="仿宋_GB2312" w:hint="eastAsia"/>
          <w:sz w:val="28"/>
          <w:szCs w:val="28"/>
        </w:rPr>
        <w:t>从成交确认合同签订生效之日起，服务期限</w:t>
      </w:r>
      <w:r w:rsidRPr="001516B2">
        <w:rPr>
          <w:rFonts w:ascii="仿宋_GB2312" w:eastAsia="仿宋_GB2312" w:hint="eastAsia"/>
          <w:sz w:val="28"/>
          <w:szCs w:val="28"/>
        </w:rPr>
        <w:t>为</w:t>
      </w:r>
      <w:r w:rsidRPr="001516B2">
        <w:rPr>
          <w:rFonts w:ascii="仿宋_GB2312" w:eastAsia="仿宋_GB2312"/>
          <w:sz w:val="28"/>
          <w:szCs w:val="28"/>
        </w:rPr>
        <w:t>1</w:t>
      </w:r>
      <w:r w:rsidRPr="001516B2">
        <w:rPr>
          <w:rFonts w:ascii="仿宋_GB2312" w:eastAsia="仿宋_GB2312" w:hint="eastAsia"/>
          <w:sz w:val="28"/>
          <w:szCs w:val="28"/>
        </w:rPr>
        <w:t>年</w:t>
      </w:r>
      <w:r>
        <w:rPr>
          <w:rFonts w:ascii="仿宋_GB2312" w:eastAsia="仿宋_GB2312" w:hint="eastAsia"/>
          <w:sz w:val="28"/>
          <w:szCs w:val="28"/>
        </w:rPr>
        <w:t>。</w:t>
      </w:r>
    </w:p>
    <w:p w:rsidR="006249A0" w:rsidRPr="00340BE8" w:rsidRDefault="006249A0" w:rsidP="00340BE8">
      <w:pPr>
        <w:spacing w:line="440" w:lineRule="exact"/>
        <w:rPr>
          <w:rFonts w:ascii="宋体"/>
          <w:b/>
          <w:sz w:val="30"/>
          <w:szCs w:val="30"/>
        </w:rPr>
      </w:pPr>
      <w:r w:rsidRPr="00340BE8">
        <w:rPr>
          <w:rFonts w:ascii="宋体" w:hAnsi="宋体" w:hint="eastAsia"/>
          <w:b/>
          <w:sz w:val="30"/>
          <w:szCs w:val="30"/>
        </w:rPr>
        <w:t>六、服务要求：</w:t>
      </w:r>
    </w:p>
    <w:p w:rsidR="006249A0" w:rsidRPr="00D14BE7" w:rsidRDefault="006249A0" w:rsidP="0062366A">
      <w:pPr>
        <w:spacing w:line="400" w:lineRule="exact"/>
        <w:ind w:firstLineChars="200" w:firstLine="31680"/>
        <w:rPr>
          <w:rFonts w:ascii="仿宋_GB2312" w:eastAsia="仿宋_GB2312"/>
          <w:sz w:val="28"/>
          <w:szCs w:val="28"/>
        </w:rPr>
      </w:pPr>
      <w:r w:rsidRPr="00D14BE7">
        <w:rPr>
          <w:rFonts w:ascii="仿宋_GB2312" w:eastAsia="仿宋_GB2312"/>
          <w:sz w:val="28"/>
          <w:szCs w:val="28"/>
        </w:rPr>
        <w:t xml:space="preserve"> </w:t>
      </w:r>
      <w:r w:rsidRPr="00D14BE7">
        <w:rPr>
          <w:rFonts w:ascii="仿宋_GB2312" w:eastAsia="仿宋_GB2312" w:hint="eastAsia"/>
          <w:sz w:val="28"/>
          <w:szCs w:val="28"/>
        </w:rPr>
        <w:t>负责对</w:t>
      </w:r>
      <w:r w:rsidRPr="00D14BE7">
        <w:rPr>
          <w:rFonts w:ascii="仿宋_GB2312" w:eastAsia="仿宋_GB2312"/>
          <w:sz w:val="28"/>
          <w:szCs w:val="28"/>
        </w:rPr>
        <w:t>9</w:t>
      </w:r>
      <w:r w:rsidRPr="00D14BE7">
        <w:rPr>
          <w:rFonts w:ascii="仿宋_GB2312" w:eastAsia="仿宋_GB2312" w:hint="eastAsia"/>
          <w:sz w:val="28"/>
          <w:szCs w:val="28"/>
        </w:rPr>
        <w:t>台电梯的日常维修保养，</w:t>
      </w:r>
      <w:r w:rsidRPr="00D14BE7">
        <w:rPr>
          <w:rFonts w:ascii="仿宋_GB2312" w:eastAsia="仿宋_GB2312" w:hAnsi="Times New Roman" w:hint="eastAsia"/>
          <w:sz w:val="28"/>
          <w:szCs w:val="28"/>
        </w:rPr>
        <w:t>按</w:t>
      </w:r>
      <w:r w:rsidRPr="00D14BE7">
        <w:rPr>
          <w:rFonts w:ascii="仿宋_GB2312" w:eastAsia="仿宋_GB2312" w:hint="eastAsia"/>
          <w:sz w:val="28"/>
          <w:szCs w:val="28"/>
        </w:rPr>
        <w:t>国家标准（</w:t>
      </w:r>
      <w:r w:rsidRPr="00D14BE7">
        <w:rPr>
          <w:rFonts w:ascii="仿宋_GB2312" w:eastAsia="仿宋_GB2312"/>
          <w:sz w:val="28"/>
          <w:szCs w:val="28"/>
        </w:rPr>
        <w:t>TSGT5001-2009</w:t>
      </w:r>
      <w:r w:rsidRPr="00D14BE7">
        <w:rPr>
          <w:rFonts w:ascii="仿宋_GB2312" w:eastAsia="仿宋_GB2312" w:hint="eastAsia"/>
          <w:sz w:val="28"/>
          <w:szCs w:val="28"/>
        </w:rPr>
        <w:t>）乘客电梯、载货电梯日常维护保养项目（内容）和要求，日常维护保养需根据《</w:t>
      </w:r>
      <w:r w:rsidRPr="00D14BE7">
        <w:rPr>
          <w:rFonts w:ascii="仿宋_GB2312" w:eastAsia="仿宋_GB2312"/>
          <w:sz w:val="28"/>
          <w:szCs w:val="28"/>
        </w:rPr>
        <w:t>GB10060</w:t>
      </w:r>
      <w:r w:rsidRPr="00D14BE7">
        <w:rPr>
          <w:rFonts w:ascii="仿宋_GB2312" w:eastAsia="仿宋_GB2312"/>
          <w:sz w:val="28"/>
          <w:szCs w:val="28"/>
        </w:rPr>
        <w:t>—</w:t>
      </w:r>
      <w:r w:rsidRPr="00D14BE7">
        <w:rPr>
          <w:rFonts w:ascii="仿宋_GB2312" w:eastAsia="仿宋_GB2312"/>
          <w:sz w:val="28"/>
          <w:szCs w:val="28"/>
        </w:rPr>
        <w:t>93</w:t>
      </w:r>
      <w:r w:rsidRPr="00D14BE7">
        <w:rPr>
          <w:rFonts w:ascii="仿宋_GB2312" w:eastAsia="仿宋_GB2312" w:hint="eastAsia"/>
          <w:sz w:val="28"/>
          <w:szCs w:val="28"/>
        </w:rPr>
        <w:t>》电梯安装与验收规范进行工作，确保经保养后的电梯日常正常使用应达到特种设备的验收标准合格等级。</w:t>
      </w:r>
    </w:p>
    <w:p w:rsidR="006249A0" w:rsidRDefault="006249A0" w:rsidP="0089759B">
      <w:pPr>
        <w:pStyle w:val="p0"/>
        <w:autoSpaceDN w:val="0"/>
        <w:spacing w:line="400" w:lineRule="exact"/>
        <w:ind w:firstLine="555"/>
        <w:rPr>
          <w:rFonts w:ascii="仿宋_GB2312" w:eastAsia="仿宋_GB2312"/>
          <w:sz w:val="28"/>
          <w:szCs w:val="28"/>
        </w:rPr>
      </w:pPr>
      <w:r w:rsidRPr="001516B2">
        <w:rPr>
          <w:rFonts w:ascii="仿宋_GB2312" w:eastAsia="仿宋_GB2312" w:hint="eastAsia"/>
          <w:sz w:val="28"/>
          <w:szCs w:val="28"/>
        </w:rPr>
        <w:t>按电梯维护保养内容</w:t>
      </w:r>
      <w:r w:rsidRPr="001516B2">
        <w:rPr>
          <w:rFonts w:ascii="仿宋_GB2312" w:eastAsia="仿宋_GB2312" w:hAnsi="Times New Roman" w:cs="Times New Roman" w:hint="eastAsia"/>
          <w:sz w:val="28"/>
          <w:szCs w:val="28"/>
        </w:rPr>
        <w:t>：</w:t>
      </w:r>
      <w:r w:rsidRPr="001516B2">
        <w:rPr>
          <w:rFonts w:ascii="仿宋_GB2312" w:eastAsia="仿宋_GB2312" w:hint="eastAsia"/>
          <w:sz w:val="28"/>
          <w:szCs w:val="28"/>
        </w:rPr>
        <w:t>半月、</w:t>
      </w:r>
      <w:r w:rsidRPr="001516B2">
        <w:rPr>
          <w:rFonts w:ascii="仿宋_GB2312" w:eastAsia="仿宋_GB2312" w:hAnsi="Helvetica" w:cs="Helvetica" w:hint="eastAsia"/>
          <w:color w:val="3E3E3E"/>
          <w:sz w:val="28"/>
          <w:szCs w:val="28"/>
          <w:shd w:val="clear" w:color="auto" w:fill="F7F7F7"/>
        </w:rPr>
        <w:t>季度、半年</w:t>
      </w:r>
      <w:r w:rsidRPr="001516B2">
        <w:rPr>
          <w:rFonts w:ascii="仿宋_GB2312" w:eastAsia="仿宋_GB2312" w:hint="eastAsia"/>
          <w:sz w:val="28"/>
          <w:szCs w:val="28"/>
        </w:rPr>
        <w:t>维保项目（内容）和</w:t>
      </w:r>
      <w:r w:rsidRPr="001516B2">
        <w:rPr>
          <w:rFonts w:ascii="仿宋_GB2312" w:eastAsia="仿宋_GB2312" w:hAnsi="Helvetica" w:cs="Helvetica" w:hint="eastAsia"/>
          <w:color w:val="3E3E3E"/>
          <w:sz w:val="28"/>
          <w:szCs w:val="28"/>
          <w:shd w:val="clear" w:color="auto" w:fill="F7F7F7"/>
        </w:rPr>
        <w:t>要求进行，</w:t>
      </w:r>
      <w:r w:rsidRPr="001516B2">
        <w:rPr>
          <w:rFonts w:ascii="仿宋_GB2312" w:eastAsia="仿宋_GB2312" w:hint="eastAsia"/>
          <w:sz w:val="28"/>
          <w:szCs w:val="28"/>
        </w:rPr>
        <w:t>应急故障维修白天</w:t>
      </w:r>
      <w:r>
        <w:rPr>
          <w:rFonts w:ascii="仿宋_GB2312" w:eastAsia="仿宋_GB2312" w:hint="eastAsia"/>
          <w:sz w:val="28"/>
          <w:szCs w:val="28"/>
        </w:rPr>
        <w:t>须</w:t>
      </w:r>
      <w:r w:rsidRPr="001516B2">
        <w:rPr>
          <w:rFonts w:ascii="仿宋_GB2312" w:eastAsia="仿宋_GB2312" w:hint="eastAsia"/>
          <w:sz w:val="28"/>
          <w:szCs w:val="28"/>
        </w:rPr>
        <w:t>在</w:t>
      </w:r>
      <w:r w:rsidRPr="001516B2">
        <w:rPr>
          <w:rFonts w:ascii="仿宋_GB2312" w:eastAsia="仿宋_GB2312"/>
          <w:sz w:val="28"/>
          <w:szCs w:val="28"/>
        </w:rPr>
        <w:t>1</w:t>
      </w:r>
      <w:r w:rsidRPr="001516B2">
        <w:rPr>
          <w:rFonts w:ascii="仿宋_GB2312" w:eastAsia="仿宋_GB2312" w:hint="eastAsia"/>
          <w:sz w:val="28"/>
          <w:szCs w:val="28"/>
        </w:rPr>
        <w:t>小时内到达现场排除故障，夜间在</w:t>
      </w:r>
      <w:r w:rsidRPr="001516B2">
        <w:rPr>
          <w:rFonts w:ascii="仿宋_GB2312" w:eastAsia="仿宋_GB2312"/>
          <w:sz w:val="28"/>
          <w:szCs w:val="28"/>
        </w:rPr>
        <w:t>2</w:t>
      </w:r>
      <w:r w:rsidRPr="001516B2">
        <w:rPr>
          <w:rFonts w:ascii="仿宋_GB2312" w:eastAsia="仿宋_GB2312" w:hint="eastAsia"/>
          <w:sz w:val="28"/>
          <w:szCs w:val="28"/>
        </w:rPr>
        <w:t>小时内到达现场排除故障。</w:t>
      </w:r>
    </w:p>
    <w:p w:rsidR="006249A0" w:rsidRPr="0089759B" w:rsidRDefault="006249A0" w:rsidP="00340BE8">
      <w:pPr>
        <w:pStyle w:val="p0"/>
        <w:autoSpaceDN w:val="0"/>
        <w:spacing w:line="440" w:lineRule="exact"/>
        <w:rPr>
          <w:rFonts w:ascii="宋体"/>
          <w:b/>
          <w:sz w:val="30"/>
          <w:szCs w:val="30"/>
        </w:rPr>
      </w:pPr>
      <w:r w:rsidRPr="0089759B">
        <w:rPr>
          <w:rFonts w:ascii="宋体" w:hAnsi="宋体" w:hint="eastAsia"/>
          <w:b/>
          <w:sz w:val="30"/>
          <w:szCs w:val="30"/>
        </w:rPr>
        <w:t>七、服务规范：</w:t>
      </w:r>
    </w:p>
    <w:p w:rsidR="006249A0" w:rsidRDefault="006249A0" w:rsidP="0089759B">
      <w:pPr>
        <w:pStyle w:val="p0"/>
        <w:autoSpaceDN w:val="0"/>
        <w:spacing w:line="400" w:lineRule="exact"/>
        <w:ind w:firstLine="555"/>
        <w:rPr>
          <w:rFonts w:ascii="仿宋_GB2312" w:eastAsia="仿宋_GB2312"/>
          <w:sz w:val="28"/>
          <w:szCs w:val="28"/>
        </w:rPr>
      </w:pPr>
      <w:r>
        <w:rPr>
          <w:rFonts w:ascii="仿宋_GB2312" w:eastAsia="仿宋_GB2312"/>
          <w:sz w:val="28"/>
          <w:szCs w:val="28"/>
        </w:rPr>
        <w:t>1.</w:t>
      </w:r>
      <w:r>
        <w:rPr>
          <w:rFonts w:ascii="仿宋_GB2312" w:eastAsia="仿宋_GB2312" w:hint="eastAsia"/>
          <w:sz w:val="28"/>
          <w:szCs w:val="28"/>
        </w:rPr>
        <w:t>中标人应根据服务内容制订工作计划及实施方案，于合同签订后</w:t>
      </w:r>
      <w:r>
        <w:rPr>
          <w:rFonts w:ascii="仿宋_GB2312" w:eastAsia="仿宋_GB2312"/>
          <w:sz w:val="28"/>
          <w:szCs w:val="28"/>
        </w:rPr>
        <w:t>5</w:t>
      </w:r>
      <w:r>
        <w:rPr>
          <w:rFonts w:ascii="仿宋_GB2312" w:eastAsia="仿宋_GB2312" w:hint="eastAsia"/>
          <w:sz w:val="28"/>
          <w:szCs w:val="28"/>
        </w:rPr>
        <w:t>个工作日内交业主；</w:t>
      </w:r>
    </w:p>
    <w:p w:rsidR="006249A0" w:rsidRDefault="006249A0" w:rsidP="0089759B">
      <w:pPr>
        <w:pStyle w:val="p0"/>
        <w:autoSpaceDN w:val="0"/>
        <w:spacing w:line="400" w:lineRule="exact"/>
        <w:ind w:firstLine="555"/>
        <w:rPr>
          <w:rFonts w:ascii="仿宋_GB2312" w:eastAsia="仿宋_GB2312"/>
          <w:sz w:val="28"/>
          <w:szCs w:val="28"/>
        </w:rPr>
      </w:pPr>
      <w:r>
        <w:rPr>
          <w:rFonts w:ascii="仿宋_GB2312" w:eastAsia="仿宋_GB2312"/>
          <w:sz w:val="28"/>
          <w:szCs w:val="28"/>
        </w:rPr>
        <w:t>2.</w:t>
      </w:r>
      <w:r>
        <w:rPr>
          <w:rFonts w:ascii="仿宋_GB2312" w:eastAsia="仿宋_GB2312" w:hint="eastAsia"/>
          <w:sz w:val="28"/>
          <w:szCs w:val="28"/>
        </w:rPr>
        <w:t>保养人员应认真按工作计划服务标准，做好每月</w:t>
      </w:r>
      <w:r>
        <w:rPr>
          <w:rFonts w:ascii="仿宋_GB2312" w:eastAsia="仿宋_GB2312"/>
          <w:sz w:val="28"/>
          <w:szCs w:val="28"/>
        </w:rPr>
        <w:t>2</w:t>
      </w:r>
      <w:r>
        <w:rPr>
          <w:rFonts w:ascii="仿宋_GB2312" w:eastAsia="仿宋_GB2312" w:hint="eastAsia"/>
          <w:sz w:val="28"/>
          <w:szCs w:val="28"/>
        </w:rPr>
        <w:t>次的电梯保养和检查工作，并严格履行合同约定的各项条款及行业服务标准；</w:t>
      </w:r>
    </w:p>
    <w:p w:rsidR="006249A0" w:rsidRDefault="006249A0" w:rsidP="0089759B">
      <w:pPr>
        <w:pStyle w:val="p0"/>
        <w:autoSpaceDN w:val="0"/>
        <w:spacing w:line="400" w:lineRule="exact"/>
        <w:ind w:firstLine="555"/>
        <w:rPr>
          <w:rFonts w:ascii="仿宋_GB2312" w:eastAsia="仿宋_GB2312"/>
          <w:sz w:val="28"/>
          <w:szCs w:val="28"/>
        </w:rPr>
      </w:pPr>
      <w:r>
        <w:rPr>
          <w:rFonts w:ascii="仿宋_GB2312" w:eastAsia="仿宋_GB2312"/>
          <w:sz w:val="28"/>
          <w:szCs w:val="28"/>
        </w:rPr>
        <w:t>3.</w:t>
      </w:r>
      <w:r>
        <w:rPr>
          <w:rFonts w:ascii="仿宋_GB2312" w:eastAsia="仿宋_GB2312" w:hint="eastAsia"/>
          <w:sz w:val="28"/>
          <w:szCs w:val="28"/>
        </w:rPr>
        <w:t>严格执行月度保养作业计划，因特殊原因需要变动，应在不影响本站维修业务情况下满足业主要求；</w:t>
      </w:r>
    </w:p>
    <w:p w:rsidR="006249A0" w:rsidRDefault="006249A0" w:rsidP="0089759B">
      <w:pPr>
        <w:pStyle w:val="p0"/>
        <w:autoSpaceDN w:val="0"/>
        <w:spacing w:line="400" w:lineRule="exact"/>
        <w:ind w:firstLine="555"/>
        <w:rPr>
          <w:rFonts w:ascii="仿宋_GB2312" w:eastAsia="仿宋_GB2312"/>
          <w:sz w:val="28"/>
          <w:szCs w:val="28"/>
        </w:rPr>
      </w:pPr>
      <w:r>
        <w:rPr>
          <w:rFonts w:ascii="仿宋_GB2312" w:eastAsia="仿宋_GB2312"/>
          <w:sz w:val="28"/>
          <w:szCs w:val="28"/>
        </w:rPr>
        <w:t>4.</w:t>
      </w:r>
      <w:r>
        <w:rPr>
          <w:rFonts w:ascii="仿宋_GB2312" w:eastAsia="仿宋_GB2312" w:hint="eastAsia"/>
          <w:sz w:val="28"/>
          <w:szCs w:val="28"/>
        </w:rPr>
        <w:t>电梯实施维护保养时，应当采取有效措施，消除作业中的安全隐患，需按作业规范张挂安全警示标志和障碍，并通知业主方暂停使用；若有人员进入维修区必须阻止；</w:t>
      </w:r>
    </w:p>
    <w:p w:rsidR="006249A0" w:rsidRPr="001516B2" w:rsidRDefault="006249A0" w:rsidP="0089759B">
      <w:pPr>
        <w:pStyle w:val="p0"/>
        <w:autoSpaceDN w:val="0"/>
        <w:spacing w:line="400" w:lineRule="exact"/>
        <w:ind w:firstLine="555"/>
        <w:rPr>
          <w:rFonts w:ascii="仿宋_GB2312" w:eastAsia="仿宋_GB2312"/>
          <w:sz w:val="28"/>
          <w:szCs w:val="28"/>
        </w:rPr>
      </w:pPr>
      <w:r>
        <w:rPr>
          <w:rFonts w:ascii="仿宋_GB2312" w:eastAsia="仿宋_GB2312"/>
          <w:sz w:val="28"/>
          <w:szCs w:val="28"/>
        </w:rPr>
        <w:t>5.</w:t>
      </w:r>
      <w:r>
        <w:rPr>
          <w:rFonts w:ascii="仿宋_GB2312" w:eastAsia="仿宋_GB2312" w:hint="eastAsia"/>
          <w:sz w:val="28"/>
          <w:szCs w:val="28"/>
        </w:rPr>
        <w:t>电梯维护修养后需填写保养记录和项目质量情况记录，并经业主确认；</w:t>
      </w:r>
    </w:p>
    <w:p w:rsidR="006249A0" w:rsidRDefault="006249A0" w:rsidP="0089759B">
      <w:pPr>
        <w:pStyle w:val="p0"/>
        <w:spacing w:line="400" w:lineRule="exact"/>
        <w:rPr>
          <w:rFonts w:ascii="仿宋_GB2312" w:eastAsia="仿宋_GB2312"/>
          <w:sz w:val="28"/>
          <w:szCs w:val="28"/>
        </w:rPr>
      </w:pPr>
      <w:r w:rsidRPr="001516B2">
        <w:rPr>
          <w:rFonts w:ascii="仿宋_GB2312" w:eastAsia="仿宋_GB2312"/>
          <w:sz w:val="28"/>
          <w:szCs w:val="28"/>
        </w:rPr>
        <w:t xml:space="preserve">   </w:t>
      </w:r>
      <w:r>
        <w:rPr>
          <w:rFonts w:ascii="仿宋_GB2312" w:eastAsia="仿宋_GB2312"/>
          <w:sz w:val="28"/>
          <w:szCs w:val="28"/>
        </w:rPr>
        <w:t xml:space="preserve"> 6.</w:t>
      </w:r>
      <w:r w:rsidRPr="001516B2">
        <w:rPr>
          <w:rFonts w:ascii="仿宋_GB2312" w:eastAsia="仿宋_GB2312" w:hint="eastAsia"/>
          <w:sz w:val="28"/>
          <w:szCs w:val="28"/>
        </w:rPr>
        <w:t>维保</w:t>
      </w:r>
      <w:r>
        <w:rPr>
          <w:rFonts w:ascii="仿宋_GB2312" w:eastAsia="仿宋_GB2312" w:hint="eastAsia"/>
          <w:sz w:val="28"/>
          <w:szCs w:val="28"/>
        </w:rPr>
        <w:t>公司负电梯维修保养</w:t>
      </w:r>
      <w:r w:rsidRPr="001516B2">
        <w:rPr>
          <w:rFonts w:ascii="仿宋_GB2312" w:eastAsia="仿宋_GB2312" w:hint="eastAsia"/>
          <w:sz w:val="28"/>
          <w:szCs w:val="28"/>
        </w:rPr>
        <w:t>工作人员的人身安全</w:t>
      </w:r>
      <w:r>
        <w:rPr>
          <w:rFonts w:ascii="仿宋_GB2312" w:eastAsia="仿宋_GB2312" w:hint="eastAsia"/>
          <w:sz w:val="28"/>
          <w:szCs w:val="28"/>
        </w:rPr>
        <w:t>责任及电梯</w:t>
      </w:r>
      <w:r w:rsidRPr="001516B2">
        <w:rPr>
          <w:rFonts w:ascii="仿宋_GB2312" w:eastAsia="仿宋_GB2312" w:hint="eastAsia"/>
          <w:sz w:val="28"/>
          <w:szCs w:val="28"/>
        </w:rPr>
        <w:t>年检申</w:t>
      </w:r>
      <w:r>
        <w:rPr>
          <w:rFonts w:ascii="仿宋_GB2312" w:eastAsia="仿宋_GB2312" w:hint="eastAsia"/>
          <w:sz w:val="28"/>
          <w:szCs w:val="28"/>
        </w:rPr>
        <w:t>报手续办理；</w:t>
      </w:r>
    </w:p>
    <w:p w:rsidR="006249A0" w:rsidRPr="001516B2" w:rsidRDefault="006249A0" w:rsidP="0089759B">
      <w:pPr>
        <w:pStyle w:val="p0"/>
        <w:spacing w:line="400" w:lineRule="exact"/>
        <w:rPr>
          <w:rFonts w:ascii="仿宋_GB2312" w:eastAsia="仿宋_GB2312" w:hAnsi="Times New Roman" w:cs="Times New Roman"/>
          <w:sz w:val="28"/>
          <w:szCs w:val="28"/>
        </w:rPr>
      </w:pPr>
      <w:r>
        <w:rPr>
          <w:rFonts w:ascii="仿宋_GB2312" w:eastAsia="仿宋_GB2312"/>
          <w:sz w:val="28"/>
          <w:szCs w:val="28"/>
        </w:rPr>
        <w:t xml:space="preserve">    7.</w:t>
      </w:r>
      <w:r>
        <w:rPr>
          <w:rFonts w:ascii="仿宋_GB2312" w:eastAsia="仿宋_GB2312" w:hint="eastAsia"/>
          <w:sz w:val="28"/>
          <w:szCs w:val="28"/>
        </w:rPr>
        <w:t>维保公司未按时完成保养工作，致使业主的工作被迫中止，以保养费总额的千分之五向业主支付违约金，但违约金及侵权损害赔偿金的总额不超过合同总额的</w:t>
      </w:r>
      <w:r>
        <w:rPr>
          <w:rFonts w:ascii="仿宋_GB2312" w:eastAsia="仿宋_GB2312"/>
          <w:sz w:val="28"/>
          <w:szCs w:val="28"/>
        </w:rPr>
        <w:t>30%</w:t>
      </w:r>
      <w:r>
        <w:rPr>
          <w:rFonts w:ascii="仿宋_GB2312" w:eastAsia="仿宋_GB2312" w:hint="eastAsia"/>
          <w:sz w:val="28"/>
          <w:szCs w:val="28"/>
        </w:rPr>
        <w:t>，因维护不力造成业主损失的，依法承担赔偿责任。</w:t>
      </w:r>
    </w:p>
    <w:p w:rsidR="006249A0" w:rsidRPr="0089759B" w:rsidRDefault="006249A0" w:rsidP="00340BE8">
      <w:pPr>
        <w:spacing w:line="440" w:lineRule="exact"/>
        <w:rPr>
          <w:rFonts w:ascii="宋体"/>
          <w:b/>
          <w:sz w:val="30"/>
          <w:szCs w:val="30"/>
        </w:rPr>
      </w:pPr>
      <w:r>
        <w:rPr>
          <w:rFonts w:ascii="宋体" w:hAnsi="宋体" w:hint="eastAsia"/>
          <w:b/>
          <w:sz w:val="30"/>
          <w:szCs w:val="30"/>
        </w:rPr>
        <w:t>八</w:t>
      </w:r>
      <w:r w:rsidRPr="0089759B">
        <w:rPr>
          <w:rFonts w:ascii="宋体" w:hAnsi="宋体" w:hint="eastAsia"/>
          <w:b/>
          <w:sz w:val="30"/>
          <w:szCs w:val="30"/>
        </w:rPr>
        <w:t>、付款方式：</w:t>
      </w:r>
    </w:p>
    <w:p w:rsidR="006249A0" w:rsidRPr="001516B2" w:rsidRDefault="006249A0" w:rsidP="0062366A">
      <w:pPr>
        <w:spacing w:line="400" w:lineRule="exact"/>
        <w:ind w:firstLineChars="200" w:firstLine="31680"/>
        <w:rPr>
          <w:rFonts w:ascii="仿宋_GB2312" w:eastAsia="仿宋_GB2312"/>
          <w:sz w:val="28"/>
          <w:szCs w:val="28"/>
        </w:rPr>
      </w:pPr>
      <w:r w:rsidRPr="001516B2">
        <w:rPr>
          <w:rFonts w:ascii="仿宋_GB2312" w:eastAsia="仿宋_GB2312" w:hint="eastAsia"/>
          <w:sz w:val="28"/>
          <w:szCs w:val="28"/>
        </w:rPr>
        <w:t>按季度完成分别支付，</w:t>
      </w:r>
      <w:r>
        <w:rPr>
          <w:rFonts w:ascii="仿宋_GB2312" w:eastAsia="仿宋_GB2312" w:hint="eastAsia"/>
          <w:sz w:val="28"/>
          <w:szCs w:val="28"/>
        </w:rPr>
        <w:t>最后一次在设备年检合格通过维修</w:t>
      </w:r>
      <w:r w:rsidRPr="001516B2">
        <w:rPr>
          <w:rFonts w:ascii="仿宋_GB2312" w:eastAsia="仿宋_GB2312" w:hint="eastAsia"/>
          <w:sz w:val="28"/>
          <w:szCs w:val="28"/>
        </w:rPr>
        <w:t>保期</w:t>
      </w:r>
      <w:r>
        <w:rPr>
          <w:rFonts w:ascii="仿宋_GB2312" w:eastAsia="仿宋_GB2312" w:hint="eastAsia"/>
          <w:sz w:val="28"/>
          <w:szCs w:val="28"/>
        </w:rPr>
        <w:t>结束支付，每次付款时需分开两张发票，其中罪犯伙房</w:t>
      </w:r>
      <w:r>
        <w:rPr>
          <w:rFonts w:ascii="仿宋_GB2312" w:eastAsia="仿宋_GB2312"/>
          <w:sz w:val="28"/>
          <w:szCs w:val="28"/>
        </w:rPr>
        <w:t>3</w:t>
      </w:r>
      <w:r>
        <w:rPr>
          <w:rFonts w:ascii="仿宋_GB2312" w:eastAsia="仿宋_GB2312" w:hint="eastAsia"/>
          <w:sz w:val="28"/>
          <w:szCs w:val="28"/>
        </w:rPr>
        <w:t>台电梯为一张，其余金额为另一张</w:t>
      </w:r>
      <w:r w:rsidRPr="001516B2">
        <w:rPr>
          <w:rFonts w:ascii="仿宋_GB2312" w:eastAsia="仿宋_GB2312" w:hint="eastAsia"/>
          <w:sz w:val="28"/>
          <w:szCs w:val="28"/>
        </w:rPr>
        <w:t>。</w:t>
      </w:r>
    </w:p>
    <w:p w:rsidR="006249A0" w:rsidRPr="0089759B" w:rsidRDefault="006249A0" w:rsidP="00340BE8">
      <w:pPr>
        <w:pStyle w:val="p15"/>
        <w:shd w:val="clear" w:color="auto" w:fill="FFFFFF"/>
        <w:autoSpaceDN w:val="0"/>
        <w:spacing w:line="440" w:lineRule="exact"/>
        <w:rPr>
          <w:rFonts w:ascii="宋体"/>
          <w:b/>
          <w:color w:val="000000"/>
          <w:sz w:val="30"/>
          <w:szCs w:val="30"/>
          <w:shd w:val="clear" w:color="auto" w:fill="FFFFFF"/>
        </w:rPr>
      </w:pPr>
      <w:r w:rsidRPr="008D0C68">
        <w:rPr>
          <w:rFonts w:ascii="微软雅黑" w:eastAsia="微软雅黑" w:hAnsi="微软雅黑"/>
          <w:color w:val="000000"/>
          <w:sz w:val="32"/>
          <w:szCs w:val="32"/>
        </w:rPr>
        <w:t xml:space="preserve"> </w:t>
      </w:r>
      <w:r>
        <w:rPr>
          <w:rFonts w:ascii="宋体" w:hAnsi="宋体" w:hint="eastAsia"/>
          <w:b/>
          <w:color w:val="000000"/>
          <w:sz w:val="30"/>
          <w:szCs w:val="30"/>
          <w:shd w:val="clear" w:color="auto" w:fill="FFFFFF"/>
        </w:rPr>
        <w:t>九</w:t>
      </w:r>
      <w:r w:rsidRPr="0089759B">
        <w:rPr>
          <w:rFonts w:ascii="宋体" w:hAnsi="宋体" w:hint="eastAsia"/>
          <w:b/>
          <w:color w:val="000000"/>
          <w:sz w:val="30"/>
          <w:szCs w:val="30"/>
          <w:shd w:val="clear" w:color="auto" w:fill="FFFFFF"/>
        </w:rPr>
        <w:t>、配置项目详细信息：</w:t>
      </w:r>
    </w:p>
    <w:p w:rsidR="006249A0" w:rsidRDefault="006249A0" w:rsidP="0089759B">
      <w:pPr>
        <w:pStyle w:val="p15"/>
        <w:shd w:val="clear" w:color="auto" w:fill="FFFFFF"/>
        <w:autoSpaceDN w:val="0"/>
        <w:spacing w:line="400" w:lineRule="exact"/>
        <w:rPr>
          <w:rFonts w:ascii="仿宋_GB2312" w:eastAsia="仿宋_GB2312"/>
          <w:sz w:val="28"/>
          <w:szCs w:val="28"/>
        </w:rPr>
      </w:pPr>
      <w:r>
        <w:rPr>
          <w:rFonts w:ascii="微软雅黑" w:eastAsia="微软雅黑" w:hAnsi="微软雅黑"/>
          <w:color w:val="000000"/>
          <w:sz w:val="21"/>
          <w:szCs w:val="21"/>
        </w:rPr>
        <w:t xml:space="preserve"> </w:t>
      </w:r>
      <w:r w:rsidRPr="008D0C68">
        <w:rPr>
          <w:rFonts w:ascii="微软雅黑" w:eastAsia="微软雅黑" w:hAnsi="微软雅黑"/>
          <w:color w:val="000000"/>
          <w:sz w:val="32"/>
          <w:szCs w:val="32"/>
        </w:rPr>
        <w:t xml:space="preserve"> </w:t>
      </w:r>
      <w:r w:rsidRPr="008D0C68">
        <w:rPr>
          <w:rFonts w:ascii="微软雅黑" w:eastAsia="微软雅黑" w:hAnsi="微软雅黑"/>
          <w:color w:val="000000"/>
          <w:sz w:val="28"/>
          <w:szCs w:val="28"/>
        </w:rPr>
        <w:t xml:space="preserve"> </w:t>
      </w:r>
      <w:r>
        <w:rPr>
          <w:rFonts w:ascii="微软雅黑" w:eastAsia="微软雅黑" w:hAnsi="微软雅黑"/>
          <w:color w:val="000000"/>
          <w:sz w:val="28"/>
          <w:szCs w:val="28"/>
        </w:rPr>
        <w:t xml:space="preserve"> </w:t>
      </w:r>
      <w:r w:rsidRPr="0089759B">
        <w:rPr>
          <w:rFonts w:ascii="仿宋_GB2312" w:eastAsia="仿宋_GB2312" w:hAnsi="微软雅黑"/>
          <w:color w:val="000000"/>
          <w:sz w:val="28"/>
          <w:szCs w:val="28"/>
        </w:rPr>
        <w:t>1</w:t>
      </w:r>
      <w:r w:rsidRPr="008D0C68">
        <w:rPr>
          <w:rFonts w:ascii="微软雅黑" w:eastAsia="微软雅黑" w:hAnsi="微软雅黑"/>
          <w:color w:val="000000"/>
          <w:sz w:val="28"/>
          <w:szCs w:val="28"/>
        </w:rPr>
        <w:t xml:space="preserve">. </w:t>
      </w:r>
      <w:r w:rsidRPr="00851EFC">
        <w:rPr>
          <w:rFonts w:ascii="仿宋_GB2312" w:eastAsia="仿宋_GB2312" w:hint="eastAsia"/>
          <w:sz w:val="28"/>
          <w:szCs w:val="28"/>
        </w:rPr>
        <w:t>文体楼</w:t>
      </w:r>
    </w:p>
    <w:p w:rsidR="006249A0" w:rsidRPr="00CB4DAE" w:rsidRDefault="006249A0" w:rsidP="0062366A">
      <w:pPr>
        <w:pStyle w:val="p15"/>
        <w:shd w:val="clear" w:color="auto" w:fill="FFFFFF"/>
        <w:autoSpaceDN w:val="0"/>
        <w:spacing w:line="400" w:lineRule="exact"/>
        <w:ind w:firstLineChars="200" w:firstLine="31680"/>
        <w:rPr>
          <w:rFonts w:ascii="仿宋_GB2312" w:eastAsia="仿宋_GB2312"/>
          <w:sz w:val="28"/>
          <w:szCs w:val="28"/>
        </w:rPr>
      </w:pPr>
      <w:r w:rsidRPr="00CB4DAE">
        <w:rPr>
          <w:rFonts w:ascii="仿宋_GB2312" w:eastAsia="仿宋_GB2312" w:hAnsi="微软雅黑" w:hint="eastAsia"/>
          <w:color w:val="000000"/>
          <w:sz w:val="28"/>
          <w:szCs w:val="28"/>
        </w:rPr>
        <w:t>品牌型号</w:t>
      </w:r>
      <w:r>
        <w:rPr>
          <w:rFonts w:ascii="仿宋_GB2312" w:eastAsia="仿宋_GB2312" w:hAnsi="微软雅黑"/>
          <w:color w:val="000000"/>
          <w:sz w:val="28"/>
          <w:szCs w:val="28"/>
        </w:rPr>
        <w:t xml:space="preserve"> </w:t>
      </w:r>
      <w:r w:rsidRPr="00CB4DAE">
        <w:rPr>
          <w:rFonts w:ascii="仿宋_GB2312" w:eastAsia="仿宋_GB2312" w:hint="eastAsia"/>
          <w:sz w:val="28"/>
          <w:szCs w:val="28"/>
        </w:rPr>
        <w:t>三菱电梯客梯</w:t>
      </w:r>
      <w:r w:rsidRPr="00CB4DAE">
        <w:rPr>
          <w:rFonts w:ascii="仿宋_GB2312" w:eastAsia="仿宋_GB2312"/>
          <w:sz w:val="28"/>
          <w:szCs w:val="28"/>
        </w:rPr>
        <w:t xml:space="preserve">E-09-U9302  </w:t>
      </w:r>
      <w:r>
        <w:rPr>
          <w:rFonts w:ascii="仿宋_GB2312" w:eastAsia="仿宋_GB2312"/>
          <w:sz w:val="28"/>
          <w:szCs w:val="28"/>
        </w:rPr>
        <w:t xml:space="preserve">      </w:t>
      </w:r>
      <w:r w:rsidRPr="00CB4DAE">
        <w:rPr>
          <w:rFonts w:ascii="仿宋_GB2312" w:eastAsia="仿宋_GB2312" w:hint="eastAsia"/>
          <w:sz w:val="28"/>
          <w:szCs w:val="28"/>
        </w:rPr>
        <w:t>设备数量</w:t>
      </w:r>
      <w:r>
        <w:rPr>
          <w:rFonts w:ascii="仿宋_GB2312" w:eastAsia="仿宋_GB2312"/>
          <w:sz w:val="28"/>
          <w:szCs w:val="28"/>
        </w:rPr>
        <w:t xml:space="preserve"> </w:t>
      </w:r>
      <w:r w:rsidRPr="00CB4DAE">
        <w:rPr>
          <w:rFonts w:ascii="仿宋_GB2312" w:eastAsia="仿宋_GB2312"/>
          <w:sz w:val="28"/>
          <w:szCs w:val="28"/>
        </w:rPr>
        <w:t>2</w:t>
      </w:r>
      <w:r w:rsidRPr="00CB4DAE">
        <w:rPr>
          <w:rFonts w:ascii="仿宋_GB2312" w:eastAsia="仿宋_GB2312" w:hint="eastAsia"/>
          <w:sz w:val="28"/>
          <w:szCs w:val="28"/>
        </w:rPr>
        <w:t>台</w:t>
      </w:r>
    </w:p>
    <w:p w:rsidR="006249A0" w:rsidRPr="00CB4DAE" w:rsidRDefault="006249A0" w:rsidP="0062366A">
      <w:pPr>
        <w:pStyle w:val="p15"/>
        <w:shd w:val="clear" w:color="auto" w:fill="FFFFFF"/>
        <w:autoSpaceDN w:val="0"/>
        <w:spacing w:line="400" w:lineRule="exact"/>
        <w:ind w:firstLineChars="200" w:firstLine="31680"/>
        <w:rPr>
          <w:rFonts w:ascii="仿宋_GB2312" w:eastAsia="仿宋_GB2312"/>
          <w:sz w:val="28"/>
          <w:szCs w:val="28"/>
        </w:rPr>
      </w:pPr>
      <w:r w:rsidRPr="00CB4DAE">
        <w:rPr>
          <w:rFonts w:ascii="仿宋_GB2312" w:eastAsia="仿宋_GB2312" w:hint="eastAsia"/>
          <w:sz w:val="28"/>
          <w:szCs w:val="28"/>
        </w:rPr>
        <w:t>载重</w:t>
      </w:r>
      <w:r w:rsidRPr="00CB4DAE">
        <w:rPr>
          <w:rFonts w:ascii="仿宋_GB2312" w:eastAsia="仿宋_GB2312"/>
          <w:sz w:val="28"/>
          <w:szCs w:val="28"/>
        </w:rPr>
        <w:t xml:space="preserve"> </w:t>
      </w:r>
      <w:smartTag w:uri="urn:schemas-microsoft-com:office:smarttags" w:element="chsdate">
        <w:smartTagPr>
          <w:attr w:name="IsROCDate" w:val="False"/>
          <w:attr w:name="IsLunarDate" w:val="False"/>
          <w:attr w:name="Day" w:val="17"/>
          <w:attr w:name="Month" w:val="1"/>
          <w:attr w:name="Year" w:val="2023"/>
        </w:smartTagPr>
        <w:smartTag w:uri="urn:schemas-microsoft-com:office:smarttags" w:element="chmetcnv">
          <w:smartTagPr>
            <w:attr w:name="TCSC" w:val="0"/>
            <w:attr w:name="NumberType" w:val="1"/>
            <w:attr w:name="Negative" w:val="False"/>
            <w:attr w:name="HasSpace" w:val="True"/>
            <w:attr w:name="SourceValue" w:val="1050"/>
            <w:attr w:name="UnitName" w:val="kg"/>
          </w:smartTagPr>
          <w:r w:rsidRPr="008D0C68">
            <w:rPr>
              <w:rFonts w:ascii="仿宋_GB2312" w:eastAsia="仿宋_GB2312"/>
              <w:sz w:val="28"/>
              <w:szCs w:val="28"/>
            </w:rPr>
            <w:t>1050</w:t>
          </w:r>
          <w:r w:rsidRPr="001C5EC2">
            <w:rPr>
              <w:rFonts w:ascii="仿宋_GB2312" w:eastAsia="仿宋_GB2312"/>
              <w:sz w:val="28"/>
              <w:szCs w:val="28"/>
            </w:rPr>
            <w:t xml:space="preserve"> </w:t>
          </w:r>
          <w:r>
            <w:rPr>
              <w:rFonts w:ascii="仿宋_GB2312" w:eastAsia="仿宋_GB2312"/>
              <w:sz w:val="28"/>
              <w:szCs w:val="28"/>
            </w:rPr>
            <w:t>kg</w:t>
          </w:r>
        </w:smartTag>
      </w:smartTag>
      <w:r w:rsidRPr="00CB4DAE">
        <w:rPr>
          <w:rFonts w:ascii="仿宋_GB2312" w:eastAsia="仿宋_GB2312"/>
          <w:sz w:val="28"/>
          <w:szCs w:val="28"/>
        </w:rPr>
        <w:t xml:space="preserve">            </w:t>
      </w:r>
      <w:r>
        <w:rPr>
          <w:rFonts w:ascii="仿宋_GB2312" w:eastAsia="仿宋_GB2312"/>
          <w:sz w:val="28"/>
          <w:szCs w:val="28"/>
        </w:rPr>
        <w:t xml:space="preserve">               </w:t>
      </w:r>
      <w:r w:rsidRPr="00CB4DAE">
        <w:rPr>
          <w:rFonts w:ascii="仿宋_GB2312" w:eastAsia="仿宋_GB2312" w:hint="eastAsia"/>
          <w:sz w:val="28"/>
          <w:szCs w:val="28"/>
        </w:rPr>
        <w:t>速度</w:t>
      </w:r>
      <w:r>
        <w:rPr>
          <w:rFonts w:ascii="仿宋_GB2312" w:eastAsia="仿宋_GB2312"/>
          <w:sz w:val="28"/>
          <w:szCs w:val="28"/>
        </w:rPr>
        <w:t xml:space="preserve">  </w:t>
      </w:r>
      <w:smartTag w:uri="urn:schemas-microsoft-com:office:smarttags" w:element="chsdate">
        <w:smartTagPr>
          <w:attr w:name="IsROCDate" w:val="False"/>
          <w:attr w:name="IsLunarDate" w:val="False"/>
          <w:attr w:name="Day" w:val="17"/>
          <w:attr w:name="Month" w:val="1"/>
          <w:attr w:name="Year" w:val="2023"/>
        </w:smartTagPr>
        <w:smartTag w:uri="urn:schemas-microsoft-com:office:smarttags" w:element="chmetcnv">
          <w:smartTagPr>
            <w:attr w:name="TCSC" w:val="0"/>
            <w:attr w:name="NumberType" w:val="1"/>
            <w:attr w:name="Negative" w:val="False"/>
            <w:attr w:name="HasSpace" w:val="False"/>
            <w:attr w:name="SourceValue" w:val="1"/>
            <w:attr w:name="UnitName" w:val="m"/>
          </w:smartTagPr>
          <w:r w:rsidRPr="00CB4DAE">
            <w:rPr>
              <w:rFonts w:ascii="仿宋_GB2312" w:eastAsia="仿宋_GB2312"/>
              <w:sz w:val="28"/>
              <w:szCs w:val="28"/>
            </w:rPr>
            <w:t>1.0M</w:t>
          </w:r>
        </w:smartTag>
      </w:smartTag>
      <w:r w:rsidRPr="00CB4DAE">
        <w:rPr>
          <w:rFonts w:ascii="仿宋_GB2312" w:eastAsia="仿宋_GB2312"/>
          <w:sz w:val="28"/>
          <w:szCs w:val="28"/>
        </w:rPr>
        <w:t>/S</w:t>
      </w:r>
    </w:p>
    <w:p w:rsidR="006249A0" w:rsidRPr="00CB4DAE" w:rsidRDefault="006249A0" w:rsidP="0089759B">
      <w:pPr>
        <w:pStyle w:val="p15"/>
        <w:shd w:val="clear" w:color="auto" w:fill="FFFFFF"/>
        <w:autoSpaceDN w:val="0"/>
        <w:spacing w:line="400" w:lineRule="exact"/>
        <w:rPr>
          <w:rFonts w:ascii="仿宋_GB2312" w:eastAsia="仿宋_GB2312"/>
          <w:sz w:val="28"/>
          <w:szCs w:val="28"/>
        </w:rPr>
      </w:pPr>
      <w:r>
        <w:rPr>
          <w:rFonts w:ascii="仿宋_GB2312" w:eastAsia="仿宋_GB2312"/>
          <w:sz w:val="28"/>
          <w:szCs w:val="28"/>
        </w:rPr>
        <w:t xml:space="preserve">    </w:t>
      </w:r>
      <w:r w:rsidRPr="00CB4DAE">
        <w:rPr>
          <w:rFonts w:ascii="仿宋_GB2312" w:eastAsia="仿宋_GB2312" w:hint="eastAsia"/>
          <w:sz w:val="28"/>
          <w:szCs w:val="28"/>
        </w:rPr>
        <w:t>层数</w:t>
      </w:r>
      <w:smartTag w:uri="urn:schemas-microsoft-com:office:smarttags" w:element="chsdate">
        <w:smartTagPr>
          <w:attr w:name="IsROCDate" w:val="False"/>
          <w:attr w:name="IsLunarDate" w:val="False"/>
          <w:attr w:name="Day" w:val="17"/>
          <w:attr w:name="Month" w:val="1"/>
          <w:attr w:name="Year" w:val="2023"/>
        </w:smartTagPr>
        <w:r w:rsidRPr="00CB4DAE">
          <w:rPr>
            <w:rFonts w:ascii="仿宋_GB2312" w:eastAsia="仿宋_GB2312"/>
            <w:sz w:val="28"/>
            <w:szCs w:val="28"/>
          </w:rPr>
          <w:t>6/6/6</w:t>
        </w:r>
      </w:smartTag>
      <w:r w:rsidRPr="00CB4DAE">
        <w:rPr>
          <w:rFonts w:ascii="仿宋_GB2312" w:eastAsia="仿宋_GB2312"/>
          <w:sz w:val="28"/>
          <w:szCs w:val="28"/>
        </w:rPr>
        <w:t xml:space="preserve">       </w:t>
      </w:r>
      <w:r>
        <w:rPr>
          <w:rFonts w:ascii="仿宋_GB2312" w:eastAsia="仿宋_GB2312"/>
          <w:sz w:val="28"/>
          <w:szCs w:val="28"/>
        </w:rPr>
        <w:t xml:space="preserve">            </w:t>
      </w:r>
      <w:r w:rsidRPr="00CB4DAE">
        <w:rPr>
          <w:rFonts w:ascii="仿宋_GB2312" w:eastAsia="仿宋_GB2312" w:hint="eastAsia"/>
          <w:sz w:val="28"/>
          <w:szCs w:val="28"/>
        </w:rPr>
        <w:t>电梯启用时间</w:t>
      </w:r>
      <w:r>
        <w:rPr>
          <w:rFonts w:ascii="仿宋_GB2312" w:eastAsia="仿宋_GB2312"/>
          <w:sz w:val="28"/>
          <w:szCs w:val="28"/>
        </w:rPr>
        <w:t xml:space="preserve"> 2017</w:t>
      </w:r>
      <w:r>
        <w:rPr>
          <w:rFonts w:ascii="仿宋_GB2312" w:eastAsia="仿宋_GB2312" w:hint="eastAsia"/>
          <w:sz w:val="28"/>
          <w:szCs w:val="28"/>
        </w:rPr>
        <w:t>年</w:t>
      </w:r>
      <w:r>
        <w:rPr>
          <w:rFonts w:ascii="仿宋_GB2312" w:eastAsia="仿宋_GB2312"/>
          <w:sz w:val="28"/>
          <w:szCs w:val="28"/>
        </w:rPr>
        <w:t>10</w:t>
      </w:r>
      <w:r>
        <w:rPr>
          <w:rFonts w:ascii="仿宋_GB2312" w:eastAsia="仿宋_GB2312" w:hint="eastAsia"/>
          <w:sz w:val="28"/>
          <w:szCs w:val="28"/>
        </w:rPr>
        <w:t>月</w:t>
      </w:r>
    </w:p>
    <w:p w:rsidR="006249A0" w:rsidRDefault="006249A0" w:rsidP="0062366A">
      <w:pPr>
        <w:pStyle w:val="p15"/>
        <w:shd w:val="clear" w:color="auto" w:fill="FFFFFF"/>
        <w:autoSpaceDN w:val="0"/>
        <w:spacing w:line="400" w:lineRule="exact"/>
        <w:ind w:firstLineChars="200" w:firstLine="31680"/>
        <w:rPr>
          <w:rFonts w:ascii="仿宋_GB2312" w:eastAsia="仿宋_GB2312"/>
          <w:sz w:val="28"/>
          <w:szCs w:val="28"/>
        </w:rPr>
      </w:pPr>
      <w:r w:rsidRPr="008D0C68">
        <w:rPr>
          <w:rFonts w:ascii="仿宋_GB2312" w:eastAsia="仿宋_GB2312"/>
          <w:sz w:val="28"/>
          <w:szCs w:val="28"/>
        </w:rPr>
        <w:t>2.</w:t>
      </w:r>
      <w:r w:rsidRPr="008D0C68">
        <w:rPr>
          <w:rFonts w:ascii="仿宋_GB2312" w:eastAsia="仿宋_GB2312" w:hint="eastAsia"/>
          <w:sz w:val="28"/>
          <w:szCs w:val="28"/>
        </w:rPr>
        <w:t>办公大楼</w:t>
      </w:r>
    </w:p>
    <w:p w:rsidR="006249A0" w:rsidRPr="00CB4DAE" w:rsidRDefault="006249A0" w:rsidP="0062366A">
      <w:pPr>
        <w:pStyle w:val="p15"/>
        <w:shd w:val="clear" w:color="auto" w:fill="FFFFFF"/>
        <w:autoSpaceDN w:val="0"/>
        <w:spacing w:line="400" w:lineRule="exact"/>
        <w:ind w:firstLineChars="200" w:firstLine="31680"/>
        <w:rPr>
          <w:rFonts w:ascii="仿宋_GB2312" w:eastAsia="仿宋_GB2312"/>
          <w:sz w:val="28"/>
          <w:szCs w:val="28"/>
        </w:rPr>
      </w:pPr>
      <w:r w:rsidRPr="00CB4DAE">
        <w:rPr>
          <w:rFonts w:ascii="仿宋_GB2312" w:eastAsia="仿宋_GB2312" w:hAnsi="微软雅黑" w:hint="eastAsia"/>
          <w:color w:val="000000"/>
          <w:sz w:val="28"/>
          <w:szCs w:val="28"/>
        </w:rPr>
        <w:t>品牌型号</w:t>
      </w:r>
      <w:r w:rsidRPr="008D0C68">
        <w:rPr>
          <w:rFonts w:ascii="仿宋_GB2312" w:eastAsia="仿宋_GB2312" w:hint="eastAsia"/>
          <w:sz w:val="28"/>
          <w:szCs w:val="28"/>
        </w:rPr>
        <w:t>日立电梯客梯</w:t>
      </w:r>
      <w:r w:rsidRPr="008D0C68">
        <w:rPr>
          <w:rFonts w:ascii="仿宋_GB2312" w:eastAsia="仿宋_GB2312"/>
          <w:sz w:val="28"/>
          <w:szCs w:val="28"/>
        </w:rPr>
        <w:t>HGP-1050-CO90</w:t>
      </w:r>
      <w:r w:rsidRPr="00CB4DAE">
        <w:rPr>
          <w:rFonts w:ascii="仿宋_GB2312" w:eastAsia="仿宋_GB2312"/>
          <w:sz w:val="28"/>
          <w:szCs w:val="28"/>
        </w:rPr>
        <w:t xml:space="preserve">  </w:t>
      </w:r>
      <w:r>
        <w:rPr>
          <w:rFonts w:ascii="仿宋_GB2312" w:eastAsia="仿宋_GB2312"/>
          <w:sz w:val="28"/>
          <w:szCs w:val="28"/>
        </w:rPr>
        <w:t xml:space="preserve">    </w:t>
      </w:r>
      <w:r w:rsidRPr="00CB4DAE">
        <w:rPr>
          <w:rFonts w:ascii="仿宋_GB2312" w:eastAsia="仿宋_GB2312" w:hint="eastAsia"/>
          <w:sz w:val="28"/>
          <w:szCs w:val="28"/>
        </w:rPr>
        <w:t>设备数量</w:t>
      </w:r>
      <w:r>
        <w:rPr>
          <w:rFonts w:ascii="仿宋_GB2312" w:eastAsia="仿宋_GB2312"/>
          <w:sz w:val="28"/>
          <w:szCs w:val="28"/>
        </w:rPr>
        <w:t xml:space="preserve"> </w:t>
      </w:r>
      <w:r w:rsidRPr="00CB4DAE">
        <w:rPr>
          <w:rFonts w:ascii="仿宋_GB2312" w:eastAsia="仿宋_GB2312"/>
          <w:sz w:val="28"/>
          <w:szCs w:val="28"/>
        </w:rPr>
        <w:t>2</w:t>
      </w:r>
      <w:r w:rsidRPr="00CB4DAE">
        <w:rPr>
          <w:rFonts w:ascii="仿宋_GB2312" w:eastAsia="仿宋_GB2312" w:hint="eastAsia"/>
          <w:sz w:val="28"/>
          <w:szCs w:val="28"/>
        </w:rPr>
        <w:t>台</w:t>
      </w:r>
    </w:p>
    <w:p w:rsidR="006249A0" w:rsidRPr="00CB4DAE" w:rsidRDefault="006249A0" w:rsidP="0062366A">
      <w:pPr>
        <w:pStyle w:val="p15"/>
        <w:shd w:val="clear" w:color="auto" w:fill="FFFFFF"/>
        <w:autoSpaceDN w:val="0"/>
        <w:spacing w:line="400" w:lineRule="exact"/>
        <w:ind w:firstLineChars="200" w:firstLine="31680"/>
        <w:rPr>
          <w:rFonts w:ascii="仿宋_GB2312" w:eastAsia="仿宋_GB2312"/>
          <w:sz w:val="28"/>
          <w:szCs w:val="28"/>
        </w:rPr>
      </w:pPr>
      <w:r w:rsidRPr="00CB4DAE">
        <w:rPr>
          <w:rFonts w:ascii="仿宋_GB2312" w:eastAsia="仿宋_GB2312" w:hint="eastAsia"/>
          <w:sz w:val="28"/>
          <w:szCs w:val="28"/>
        </w:rPr>
        <w:t>载重</w:t>
      </w:r>
      <w:r w:rsidRPr="00CB4DAE">
        <w:rPr>
          <w:rFonts w:ascii="仿宋_GB2312" w:eastAsia="仿宋_GB2312"/>
          <w:sz w:val="28"/>
          <w:szCs w:val="28"/>
        </w:rPr>
        <w:t xml:space="preserve"> </w:t>
      </w:r>
      <w:smartTag w:uri="urn:schemas-microsoft-com:office:smarttags" w:element="chsdate">
        <w:smartTagPr>
          <w:attr w:name="IsROCDate" w:val="False"/>
          <w:attr w:name="IsLunarDate" w:val="False"/>
          <w:attr w:name="Day" w:val="17"/>
          <w:attr w:name="Month" w:val="1"/>
          <w:attr w:name="Year" w:val="2023"/>
        </w:smartTagPr>
        <w:smartTag w:uri="urn:schemas-microsoft-com:office:smarttags" w:element="chmetcnv">
          <w:smartTagPr>
            <w:attr w:name="TCSC" w:val="0"/>
            <w:attr w:name="NumberType" w:val="1"/>
            <w:attr w:name="Negative" w:val="False"/>
            <w:attr w:name="HasSpace" w:val="True"/>
            <w:attr w:name="SourceValue" w:val="1050"/>
            <w:attr w:name="UnitName" w:val="kg"/>
          </w:smartTagPr>
          <w:r w:rsidRPr="008D0C68">
            <w:rPr>
              <w:rFonts w:ascii="仿宋_GB2312" w:eastAsia="仿宋_GB2312"/>
              <w:sz w:val="28"/>
              <w:szCs w:val="28"/>
            </w:rPr>
            <w:t>1050</w:t>
          </w:r>
          <w:r w:rsidRPr="001C5EC2">
            <w:rPr>
              <w:rFonts w:ascii="仿宋_GB2312" w:eastAsia="仿宋_GB2312"/>
              <w:sz w:val="28"/>
              <w:szCs w:val="28"/>
            </w:rPr>
            <w:t xml:space="preserve"> </w:t>
          </w:r>
          <w:r>
            <w:rPr>
              <w:rFonts w:ascii="仿宋_GB2312" w:eastAsia="仿宋_GB2312"/>
              <w:sz w:val="28"/>
              <w:szCs w:val="28"/>
            </w:rPr>
            <w:t>kg</w:t>
          </w:r>
        </w:smartTag>
      </w:smartTag>
      <w:r w:rsidRPr="00CB4DAE">
        <w:rPr>
          <w:rFonts w:ascii="仿宋_GB2312" w:eastAsia="仿宋_GB2312"/>
          <w:sz w:val="28"/>
          <w:szCs w:val="28"/>
        </w:rPr>
        <w:t xml:space="preserve">            </w:t>
      </w:r>
      <w:r>
        <w:rPr>
          <w:rFonts w:ascii="仿宋_GB2312" w:eastAsia="仿宋_GB2312"/>
          <w:sz w:val="28"/>
          <w:szCs w:val="28"/>
        </w:rPr>
        <w:t xml:space="preserve">               </w:t>
      </w:r>
      <w:r w:rsidRPr="00CB4DAE">
        <w:rPr>
          <w:rFonts w:ascii="仿宋_GB2312" w:eastAsia="仿宋_GB2312" w:hint="eastAsia"/>
          <w:sz w:val="28"/>
          <w:szCs w:val="28"/>
        </w:rPr>
        <w:t>速度</w:t>
      </w:r>
      <w:r>
        <w:rPr>
          <w:rFonts w:ascii="仿宋_GB2312" w:eastAsia="仿宋_GB2312"/>
          <w:sz w:val="28"/>
          <w:szCs w:val="28"/>
        </w:rPr>
        <w:t xml:space="preserve">  </w:t>
      </w:r>
      <w:smartTag w:uri="urn:schemas-microsoft-com:office:smarttags" w:element="chsdate">
        <w:smartTagPr>
          <w:attr w:name="IsROCDate" w:val="False"/>
          <w:attr w:name="IsLunarDate" w:val="False"/>
          <w:attr w:name="Day" w:val="17"/>
          <w:attr w:name="Month" w:val="1"/>
          <w:attr w:name="Year" w:val="2023"/>
        </w:smartTagPr>
        <w:smartTag w:uri="urn:schemas-microsoft-com:office:smarttags" w:element="chmetcnv">
          <w:smartTagPr>
            <w:attr w:name="TCSC" w:val="0"/>
            <w:attr w:name="NumberType" w:val="1"/>
            <w:attr w:name="Negative" w:val="False"/>
            <w:attr w:name="HasSpace" w:val="False"/>
            <w:attr w:name="SourceValue" w:val="1.5"/>
            <w:attr w:name="UnitName" w:val="m"/>
          </w:smartTagPr>
          <w:r w:rsidRPr="00CB4DAE">
            <w:rPr>
              <w:rFonts w:ascii="仿宋_GB2312" w:eastAsia="仿宋_GB2312"/>
              <w:sz w:val="28"/>
              <w:szCs w:val="28"/>
            </w:rPr>
            <w:t>1.</w:t>
          </w:r>
          <w:r>
            <w:rPr>
              <w:rFonts w:ascii="仿宋_GB2312" w:eastAsia="仿宋_GB2312"/>
              <w:sz w:val="28"/>
              <w:szCs w:val="28"/>
            </w:rPr>
            <w:t>5</w:t>
          </w:r>
          <w:r w:rsidRPr="00CB4DAE">
            <w:rPr>
              <w:rFonts w:ascii="仿宋_GB2312" w:eastAsia="仿宋_GB2312"/>
              <w:sz w:val="28"/>
              <w:szCs w:val="28"/>
            </w:rPr>
            <w:t>M</w:t>
          </w:r>
        </w:smartTag>
      </w:smartTag>
      <w:r w:rsidRPr="00CB4DAE">
        <w:rPr>
          <w:rFonts w:ascii="仿宋_GB2312" w:eastAsia="仿宋_GB2312"/>
          <w:sz w:val="28"/>
          <w:szCs w:val="28"/>
        </w:rPr>
        <w:t>/S</w:t>
      </w:r>
    </w:p>
    <w:p w:rsidR="006249A0" w:rsidRDefault="006249A0" w:rsidP="0089759B">
      <w:pPr>
        <w:pStyle w:val="p15"/>
        <w:shd w:val="clear" w:color="auto" w:fill="FFFFFF"/>
        <w:autoSpaceDN w:val="0"/>
        <w:spacing w:line="400" w:lineRule="exact"/>
        <w:ind w:firstLine="555"/>
        <w:rPr>
          <w:rFonts w:ascii="仿宋_GB2312" w:eastAsia="仿宋_GB2312"/>
          <w:sz w:val="28"/>
          <w:szCs w:val="28"/>
        </w:rPr>
      </w:pPr>
      <w:r w:rsidRPr="00CB4DAE">
        <w:rPr>
          <w:rFonts w:ascii="仿宋_GB2312" w:eastAsia="仿宋_GB2312" w:hint="eastAsia"/>
          <w:sz w:val="28"/>
          <w:szCs w:val="28"/>
        </w:rPr>
        <w:t>层数</w:t>
      </w:r>
      <w:smartTag w:uri="urn:schemas-microsoft-com:office:smarttags" w:element="chsdate">
        <w:smartTagPr>
          <w:attr w:name="IsROCDate" w:val="False"/>
          <w:attr w:name="IsLunarDate" w:val="False"/>
          <w:attr w:name="Day" w:val="17"/>
          <w:attr w:name="Month" w:val="1"/>
          <w:attr w:name="Year" w:val="2023"/>
        </w:smartTagPr>
        <w:r>
          <w:rPr>
            <w:rFonts w:ascii="仿宋_GB2312" w:eastAsia="仿宋_GB2312"/>
            <w:sz w:val="28"/>
            <w:szCs w:val="28"/>
          </w:rPr>
          <w:t>9</w:t>
        </w:r>
        <w:r w:rsidRPr="00CB4DAE">
          <w:rPr>
            <w:rFonts w:ascii="仿宋_GB2312" w:eastAsia="仿宋_GB2312"/>
            <w:sz w:val="28"/>
            <w:szCs w:val="28"/>
          </w:rPr>
          <w:t>/</w:t>
        </w:r>
        <w:r>
          <w:rPr>
            <w:rFonts w:ascii="仿宋_GB2312" w:eastAsia="仿宋_GB2312"/>
            <w:sz w:val="28"/>
            <w:szCs w:val="28"/>
          </w:rPr>
          <w:t>9</w:t>
        </w:r>
        <w:r w:rsidRPr="00CB4DAE">
          <w:rPr>
            <w:rFonts w:ascii="仿宋_GB2312" w:eastAsia="仿宋_GB2312"/>
            <w:sz w:val="28"/>
            <w:szCs w:val="28"/>
          </w:rPr>
          <w:t>/</w:t>
        </w:r>
        <w:r>
          <w:rPr>
            <w:rFonts w:ascii="仿宋_GB2312" w:eastAsia="仿宋_GB2312"/>
            <w:sz w:val="28"/>
            <w:szCs w:val="28"/>
          </w:rPr>
          <w:t>9</w:t>
        </w:r>
      </w:smartTag>
      <w:r w:rsidRPr="00CB4DAE">
        <w:rPr>
          <w:rFonts w:ascii="仿宋_GB2312" w:eastAsia="仿宋_GB2312"/>
          <w:sz w:val="28"/>
          <w:szCs w:val="28"/>
        </w:rPr>
        <w:t xml:space="preserve">      </w:t>
      </w:r>
      <w:r>
        <w:rPr>
          <w:rFonts w:ascii="仿宋_GB2312" w:eastAsia="仿宋_GB2312"/>
          <w:sz w:val="28"/>
          <w:szCs w:val="28"/>
        </w:rPr>
        <w:t xml:space="preserve">              </w:t>
      </w:r>
      <w:r w:rsidRPr="00CB4DAE">
        <w:rPr>
          <w:rFonts w:ascii="仿宋_GB2312" w:eastAsia="仿宋_GB2312" w:hint="eastAsia"/>
          <w:sz w:val="28"/>
          <w:szCs w:val="28"/>
        </w:rPr>
        <w:t>电梯启用时间</w:t>
      </w:r>
      <w:r>
        <w:rPr>
          <w:rFonts w:ascii="仿宋_GB2312" w:eastAsia="仿宋_GB2312"/>
          <w:sz w:val="28"/>
          <w:szCs w:val="28"/>
        </w:rPr>
        <w:t xml:space="preserve"> 2018</w:t>
      </w:r>
      <w:r>
        <w:rPr>
          <w:rFonts w:ascii="仿宋_GB2312" w:eastAsia="仿宋_GB2312" w:hint="eastAsia"/>
          <w:sz w:val="28"/>
          <w:szCs w:val="28"/>
        </w:rPr>
        <w:t>年</w:t>
      </w:r>
      <w:r>
        <w:rPr>
          <w:rFonts w:ascii="仿宋_GB2312" w:eastAsia="仿宋_GB2312"/>
          <w:sz w:val="28"/>
          <w:szCs w:val="28"/>
        </w:rPr>
        <w:t>12</w:t>
      </w:r>
      <w:r>
        <w:rPr>
          <w:rFonts w:ascii="仿宋_GB2312" w:eastAsia="仿宋_GB2312" w:hint="eastAsia"/>
          <w:sz w:val="28"/>
          <w:szCs w:val="28"/>
        </w:rPr>
        <w:t>月</w:t>
      </w:r>
    </w:p>
    <w:p w:rsidR="006249A0" w:rsidRPr="00CB4DAE" w:rsidRDefault="006249A0" w:rsidP="0089759B">
      <w:pPr>
        <w:pStyle w:val="p15"/>
        <w:shd w:val="clear" w:color="auto" w:fill="FFFFFF"/>
        <w:autoSpaceDN w:val="0"/>
        <w:spacing w:line="400" w:lineRule="exact"/>
        <w:ind w:firstLine="555"/>
        <w:rPr>
          <w:rFonts w:ascii="仿宋_GB2312" w:eastAsia="仿宋_GB2312"/>
          <w:sz w:val="28"/>
          <w:szCs w:val="28"/>
        </w:rPr>
      </w:pPr>
      <w:r>
        <w:rPr>
          <w:rFonts w:ascii="仿宋_GB2312" w:eastAsia="仿宋_GB2312"/>
          <w:sz w:val="28"/>
          <w:szCs w:val="28"/>
        </w:rPr>
        <w:t xml:space="preserve">                                          2019</w:t>
      </w:r>
      <w:r>
        <w:rPr>
          <w:rFonts w:ascii="仿宋_GB2312" w:eastAsia="仿宋_GB2312" w:hint="eastAsia"/>
          <w:sz w:val="28"/>
          <w:szCs w:val="28"/>
        </w:rPr>
        <w:t>年</w:t>
      </w:r>
      <w:r>
        <w:rPr>
          <w:rFonts w:ascii="仿宋_GB2312" w:eastAsia="仿宋_GB2312"/>
          <w:sz w:val="28"/>
          <w:szCs w:val="28"/>
        </w:rPr>
        <w:t>12</w:t>
      </w:r>
      <w:r>
        <w:rPr>
          <w:rFonts w:ascii="仿宋_GB2312" w:eastAsia="仿宋_GB2312" w:hint="eastAsia"/>
          <w:sz w:val="28"/>
          <w:szCs w:val="28"/>
        </w:rPr>
        <w:t>月</w:t>
      </w:r>
    </w:p>
    <w:p w:rsidR="006249A0" w:rsidRDefault="006249A0" w:rsidP="0062366A">
      <w:pPr>
        <w:pStyle w:val="p15"/>
        <w:shd w:val="clear" w:color="auto" w:fill="FFFFFF"/>
        <w:autoSpaceDN w:val="0"/>
        <w:spacing w:line="400" w:lineRule="exact"/>
        <w:ind w:firstLineChars="200" w:firstLine="31680"/>
        <w:rPr>
          <w:rFonts w:ascii="仿宋_GB2312" w:eastAsia="仿宋_GB2312"/>
          <w:sz w:val="28"/>
          <w:szCs w:val="28"/>
        </w:rPr>
      </w:pPr>
      <w:r w:rsidRPr="008D0C68">
        <w:rPr>
          <w:rFonts w:ascii="仿宋_GB2312" w:eastAsia="仿宋_GB2312"/>
          <w:sz w:val="28"/>
          <w:szCs w:val="28"/>
        </w:rPr>
        <w:t>3.</w:t>
      </w:r>
      <w:r w:rsidRPr="008D0C68">
        <w:rPr>
          <w:rFonts w:ascii="仿宋_GB2312" w:eastAsia="仿宋_GB2312" w:hint="eastAsia"/>
          <w:sz w:val="28"/>
          <w:szCs w:val="28"/>
        </w:rPr>
        <w:t>新食堂</w:t>
      </w:r>
    </w:p>
    <w:p w:rsidR="006249A0" w:rsidRPr="00CB4DAE" w:rsidRDefault="006249A0" w:rsidP="0062366A">
      <w:pPr>
        <w:pStyle w:val="p15"/>
        <w:shd w:val="clear" w:color="auto" w:fill="FFFFFF"/>
        <w:autoSpaceDN w:val="0"/>
        <w:spacing w:line="400" w:lineRule="exact"/>
        <w:ind w:firstLineChars="200" w:firstLine="31680"/>
        <w:rPr>
          <w:rFonts w:ascii="仿宋_GB2312" w:eastAsia="仿宋_GB2312"/>
          <w:sz w:val="28"/>
          <w:szCs w:val="28"/>
        </w:rPr>
      </w:pPr>
      <w:r w:rsidRPr="00CB4DAE">
        <w:rPr>
          <w:rFonts w:ascii="仿宋_GB2312" w:eastAsia="仿宋_GB2312" w:hAnsi="微软雅黑" w:hint="eastAsia"/>
          <w:color w:val="000000"/>
          <w:sz w:val="28"/>
          <w:szCs w:val="28"/>
        </w:rPr>
        <w:t>品牌型号</w:t>
      </w:r>
      <w:r>
        <w:rPr>
          <w:rFonts w:ascii="仿宋_GB2312" w:eastAsia="仿宋_GB2312" w:hAnsi="微软雅黑"/>
          <w:color w:val="000000"/>
          <w:sz w:val="28"/>
          <w:szCs w:val="28"/>
        </w:rPr>
        <w:t xml:space="preserve">  </w:t>
      </w:r>
      <w:r w:rsidRPr="00851EFC">
        <w:rPr>
          <w:rFonts w:ascii="仿宋_GB2312" w:eastAsia="仿宋_GB2312" w:hint="eastAsia"/>
          <w:sz w:val="28"/>
          <w:szCs w:val="28"/>
        </w:rPr>
        <w:t>客梯</w:t>
      </w:r>
      <w:r>
        <w:rPr>
          <w:rFonts w:ascii="仿宋_GB2312" w:eastAsia="仿宋_GB2312" w:hint="eastAsia"/>
          <w:sz w:val="28"/>
          <w:szCs w:val="28"/>
        </w:rPr>
        <w:t>蒂森</w:t>
      </w:r>
      <w:r w:rsidRPr="00851EFC">
        <w:rPr>
          <w:rFonts w:ascii="仿宋_GB2312" w:eastAsia="仿宋_GB2312"/>
          <w:sz w:val="28"/>
          <w:szCs w:val="28"/>
        </w:rPr>
        <w:t>Elevator-RP1</w:t>
      </w:r>
      <w:r w:rsidRPr="00CB4DAE">
        <w:rPr>
          <w:rFonts w:ascii="仿宋_GB2312" w:eastAsia="仿宋_GB2312"/>
          <w:sz w:val="28"/>
          <w:szCs w:val="28"/>
        </w:rPr>
        <w:t xml:space="preserve">  </w:t>
      </w:r>
      <w:r>
        <w:rPr>
          <w:rFonts w:ascii="仿宋_GB2312" w:eastAsia="仿宋_GB2312"/>
          <w:sz w:val="28"/>
          <w:szCs w:val="28"/>
        </w:rPr>
        <w:t xml:space="preserve">       </w:t>
      </w:r>
      <w:r w:rsidRPr="00CB4DAE">
        <w:rPr>
          <w:rFonts w:ascii="仿宋_GB2312" w:eastAsia="仿宋_GB2312" w:hint="eastAsia"/>
          <w:sz w:val="28"/>
          <w:szCs w:val="28"/>
        </w:rPr>
        <w:t>设备数量</w:t>
      </w:r>
      <w:r>
        <w:rPr>
          <w:rFonts w:ascii="仿宋_GB2312" w:eastAsia="仿宋_GB2312"/>
          <w:sz w:val="28"/>
          <w:szCs w:val="28"/>
        </w:rPr>
        <w:t xml:space="preserve"> </w:t>
      </w:r>
      <w:r w:rsidRPr="00CB4DAE">
        <w:rPr>
          <w:rFonts w:ascii="仿宋_GB2312" w:eastAsia="仿宋_GB2312"/>
          <w:sz w:val="28"/>
          <w:szCs w:val="28"/>
        </w:rPr>
        <w:t>2</w:t>
      </w:r>
      <w:r w:rsidRPr="00CB4DAE">
        <w:rPr>
          <w:rFonts w:ascii="仿宋_GB2312" w:eastAsia="仿宋_GB2312" w:hint="eastAsia"/>
          <w:sz w:val="28"/>
          <w:szCs w:val="28"/>
        </w:rPr>
        <w:t>台</w:t>
      </w:r>
    </w:p>
    <w:p w:rsidR="006249A0" w:rsidRPr="00CB4DAE" w:rsidRDefault="006249A0" w:rsidP="0062366A">
      <w:pPr>
        <w:pStyle w:val="p15"/>
        <w:shd w:val="clear" w:color="auto" w:fill="FFFFFF"/>
        <w:autoSpaceDN w:val="0"/>
        <w:spacing w:line="400" w:lineRule="exact"/>
        <w:ind w:firstLineChars="200" w:firstLine="31680"/>
        <w:rPr>
          <w:rFonts w:ascii="仿宋_GB2312" w:eastAsia="仿宋_GB2312"/>
          <w:sz w:val="28"/>
          <w:szCs w:val="28"/>
        </w:rPr>
      </w:pPr>
      <w:r w:rsidRPr="00CB4DAE">
        <w:rPr>
          <w:rFonts w:ascii="仿宋_GB2312" w:eastAsia="仿宋_GB2312" w:hint="eastAsia"/>
          <w:sz w:val="28"/>
          <w:szCs w:val="28"/>
        </w:rPr>
        <w:t>载重</w:t>
      </w:r>
      <w:r w:rsidRPr="00CB4DAE">
        <w:rPr>
          <w:rFonts w:ascii="仿宋_GB2312" w:eastAsia="仿宋_GB2312"/>
          <w:sz w:val="28"/>
          <w:szCs w:val="28"/>
        </w:rPr>
        <w:t xml:space="preserve">  </w:t>
      </w:r>
      <w:smartTag w:uri="urn:schemas-microsoft-com:office:smarttags" w:element="chsdate">
        <w:smartTagPr>
          <w:attr w:name="IsROCDate" w:val="False"/>
          <w:attr w:name="IsLunarDate" w:val="False"/>
          <w:attr w:name="Day" w:val="17"/>
          <w:attr w:name="Month" w:val="1"/>
          <w:attr w:name="Year" w:val="2023"/>
        </w:smartTagPr>
        <w:smartTag w:uri="urn:schemas-microsoft-com:office:smarttags" w:element="chmetcnv">
          <w:smartTagPr>
            <w:attr w:name="TCSC" w:val="0"/>
            <w:attr w:name="NumberType" w:val="1"/>
            <w:attr w:name="Negative" w:val="False"/>
            <w:attr w:name="HasSpace" w:val="False"/>
            <w:attr w:name="SourceValue" w:val="1150"/>
            <w:attr w:name="UnitName" w:val="kg"/>
          </w:smartTagPr>
          <w:r>
            <w:rPr>
              <w:rFonts w:ascii="仿宋_GB2312" w:eastAsia="仿宋_GB2312"/>
              <w:sz w:val="28"/>
              <w:szCs w:val="28"/>
            </w:rPr>
            <w:t>1150kg</w:t>
          </w:r>
        </w:smartTag>
      </w:smartTag>
      <w:r w:rsidRPr="00CB4DAE">
        <w:rPr>
          <w:rFonts w:ascii="仿宋_GB2312" w:eastAsia="仿宋_GB2312"/>
          <w:sz w:val="28"/>
          <w:szCs w:val="28"/>
        </w:rPr>
        <w:t xml:space="preserve">           </w:t>
      </w:r>
      <w:r>
        <w:rPr>
          <w:rFonts w:ascii="仿宋_GB2312" w:eastAsia="仿宋_GB2312"/>
          <w:sz w:val="28"/>
          <w:szCs w:val="28"/>
        </w:rPr>
        <w:t xml:space="preserve">                </w:t>
      </w:r>
      <w:r w:rsidRPr="00CB4DAE">
        <w:rPr>
          <w:rFonts w:ascii="仿宋_GB2312" w:eastAsia="仿宋_GB2312" w:hint="eastAsia"/>
          <w:sz w:val="28"/>
          <w:szCs w:val="28"/>
        </w:rPr>
        <w:t>速度</w:t>
      </w:r>
      <w:r>
        <w:rPr>
          <w:rFonts w:ascii="仿宋_GB2312" w:eastAsia="仿宋_GB2312"/>
          <w:sz w:val="28"/>
          <w:szCs w:val="28"/>
        </w:rPr>
        <w:t xml:space="preserve">  </w:t>
      </w:r>
      <w:smartTag w:uri="urn:schemas-microsoft-com:office:smarttags" w:element="chsdate">
        <w:smartTagPr>
          <w:attr w:name="IsROCDate" w:val="False"/>
          <w:attr w:name="IsLunarDate" w:val="False"/>
          <w:attr w:name="Day" w:val="17"/>
          <w:attr w:name="Month" w:val="1"/>
          <w:attr w:name="Year" w:val="2023"/>
        </w:smartTagPr>
        <w:smartTag w:uri="urn:schemas-microsoft-com:office:smarttags" w:element="chmetcnv">
          <w:smartTagPr>
            <w:attr w:name="TCSC" w:val="0"/>
            <w:attr w:name="NumberType" w:val="1"/>
            <w:attr w:name="Negative" w:val="False"/>
            <w:attr w:name="HasSpace" w:val="False"/>
            <w:attr w:name="SourceValue" w:val="1"/>
            <w:attr w:name="UnitName" w:val="m"/>
          </w:smartTagPr>
          <w:r w:rsidRPr="00CB4DAE">
            <w:rPr>
              <w:rFonts w:ascii="仿宋_GB2312" w:eastAsia="仿宋_GB2312"/>
              <w:sz w:val="28"/>
              <w:szCs w:val="28"/>
            </w:rPr>
            <w:t>1.</w:t>
          </w:r>
          <w:r>
            <w:rPr>
              <w:rFonts w:ascii="仿宋_GB2312" w:eastAsia="仿宋_GB2312"/>
              <w:sz w:val="28"/>
              <w:szCs w:val="28"/>
            </w:rPr>
            <w:t>0</w:t>
          </w:r>
          <w:r w:rsidRPr="00CB4DAE">
            <w:rPr>
              <w:rFonts w:ascii="仿宋_GB2312" w:eastAsia="仿宋_GB2312"/>
              <w:sz w:val="28"/>
              <w:szCs w:val="28"/>
            </w:rPr>
            <w:t>M</w:t>
          </w:r>
        </w:smartTag>
      </w:smartTag>
      <w:r w:rsidRPr="00CB4DAE">
        <w:rPr>
          <w:rFonts w:ascii="仿宋_GB2312" w:eastAsia="仿宋_GB2312"/>
          <w:sz w:val="28"/>
          <w:szCs w:val="28"/>
        </w:rPr>
        <w:t>/S</w:t>
      </w:r>
    </w:p>
    <w:p w:rsidR="006249A0" w:rsidRPr="00CB4DAE" w:rsidRDefault="006249A0" w:rsidP="0089759B">
      <w:pPr>
        <w:pStyle w:val="p15"/>
        <w:shd w:val="clear" w:color="auto" w:fill="FFFFFF"/>
        <w:autoSpaceDN w:val="0"/>
        <w:spacing w:line="400" w:lineRule="exact"/>
        <w:rPr>
          <w:rFonts w:ascii="仿宋_GB2312" w:eastAsia="仿宋_GB2312"/>
          <w:sz w:val="28"/>
          <w:szCs w:val="28"/>
        </w:rPr>
      </w:pPr>
      <w:r>
        <w:rPr>
          <w:rFonts w:ascii="仿宋_GB2312" w:eastAsia="仿宋_GB2312"/>
          <w:sz w:val="28"/>
          <w:szCs w:val="28"/>
        </w:rPr>
        <w:t xml:space="preserve">    </w:t>
      </w:r>
      <w:r w:rsidRPr="00CB4DAE">
        <w:rPr>
          <w:rFonts w:ascii="仿宋_GB2312" w:eastAsia="仿宋_GB2312" w:hint="eastAsia"/>
          <w:sz w:val="28"/>
          <w:szCs w:val="28"/>
        </w:rPr>
        <w:t>层数</w:t>
      </w:r>
      <w:smartTag w:uri="urn:schemas-microsoft-com:office:smarttags" w:element="chsdate">
        <w:smartTagPr>
          <w:attr w:name="IsROCDate" w:val="False"/>
          <w:attr w:name="IsLunarDate" w:val="False"/>
          <w:attr w:name="Day" w:val="17"/>
          <w:attr w:name="Month" w:val="1"/>
          <w:attr w:name="Year" w:val="2023"/>
        </w:smartTagPr>
        <w:r>
          <w:rPr>
            <w:rFonts w:ascii="仿宋_GB2312" w:eastAsia="仿宋_GB2312"/>
            <w:sz w:val="28"/>
            <w:szCs w:val="28"/>
          </w:rPr>
          <w:t>4</w:t>
        </w:r>
        <w:r w:rsidRPr="00CB4DAE">
          <w:rPr>
            <w:rFonts w:ascii="仿宋_GB2312" w:eastAsia="仿宋_GB2312"/>
            <w:sz w:val="28"/>
            <w:szCs w:val="28"/>
          </w:rPr>
          <w:t>/</w:t>
        </w:r>
        <w:r>
          <w:rPr>
            <w:rFonts w:ascii="仿宋_GB2312" w:eastAsia="仿宋_GB2312"/>
            <w:sz w:val="28"/>
            <w:szCs w:val="28"/>
          </w:rPr>
          <w:t>4</w:t>
        </w:r>
        <w:r w:rsidRPr="00CB4DAE">
          <w:rPr>
            <w:rFonts w:ascii="仿宋_GB2312" w:eastAsia="仿宋_GB2312"/>
            <w:sz w:val="28"/>
            <w:szCs w:val="28"/>
          </w:rPr>
          <w:t>/</w:t>
        </w:r>
        <w:r>
          <w:rPr>
            <w:rFonts w:ascii="仿宋_GB2312" w:eastAsia="仿宋_GB2312"/>
            <w:sz w:val="28"/>
            <w:szCs w:val="28"/>
          </w:rPr>
          <w:t>4</w:t>
        </w:r>
      </w:smartTag>
      <w:r w:rsidRPr="00CB4DAE">
        <w:rPr>
          <w:rFonts w:ascii="仿宋_GB2312" w:eastAsia="仿宋_GB2312"/>
          <w:sz w:val="28"/>
          <w:szCs w:val="28"/>
        </w:rPr>
        <w:t xml:space="preserve">      </w:t>
      </w:r>
      <w:r>
        <w:rPr>
          <w:rFonts w:ascii="仿宋_GB2312" w:eastAsia="仿宋_GB2312"/>
          <w:sz w:val="28"/>
          <w:szCs w:val="28"/>
        </w:rPr>
        <w:t xml:space="preserve">              </w:t>
      </w:r>
      <w:r w:rsidRPr="00CB4DAE">
        <w:rPr>
          <w:rFonts w:ascii="仿宋_GB2312" w:eastAsia="仿宋_GB2312" w:hint="eastAsia"/>
          <w:sz w:val="28"/>
          <w:szCs w:val="28"/>
        </w:rPr>
        <w:t>电梯启用时间</w:t>
      </w:r>
      <w:r>
        <w:rPr>
          <w:rFonts w:ascii="仿宋_GB2312" w:eastAsia="仿宋_GB2312"/>
          <w:sz w:val="28"/>
          <w:szCs w:val="28"/>
        </w:rPr>
        <w:t xml:space="preserve"> 2019</w:t>
      </w:r>
      <w:r>
        <w:rPr>
          <w:rFonts w:ascii="仿宋_GB2312" w:eastAsia="仿宋_GB2312" w:hint="eastAsia"/>
          <w:sz w:val="28"/>
          <w:szCs w:val="28"/>
        </w:rPr>
        <w:t>年</w:t>
      </w:r>
      <w:r>
        <w:rPr>
          <w:rFonts w:ascii="仿宋_GB2312" w:eastAsia="仿宋_GB2312"/>
          <w:sz w:val="28"/>
          <w:szCs w:val="28"/>
        </w:rPr>
        <w:t>12</w:t>
      </w:r>
      <w:r>
        <w:rPr>
          <w:rFonts w:ascii="仿宋_GB2312" w:eastAsia="仿宋_GB2312" w:hint="eastAsia"/>
          <w:sz w:val="28"/>
          <w:szCs w:val="28"/>
        </w:rPr>
        <w:t>月</w:t>
      </w:r>
    </w:p>
    <w:p w:rsidR="006249A0" w:rsidRDefault="006249A0" w:rsidP="0062366A">
      <w:pPr>
        <w:pStyle w:val="p15"/>
        <w:shd w:val="clear" w:color="auto" w:fill="FFFFFF"/>
        <w:autoSpaceDN w:val="0"/>
        <w:spacing w:line="400" w:lineRule="exact"/>
        <w:ind w:firstLineChars="200" w:firstLine="31680"/>
        <w:rPr>
          <w:rFonts w:ascii="仿宋_GB2312" w:eastAsia="仿宋_GB2312"/>
          <w:sz w:val="28"/>
          <w:szCs w:val="28"/>
        </w:rPr>
      </w:pPr>
      <w:r>
        <w:rPr>
          <w:rFonts w:ascii="仿宋_GB2312" w:eastAsia="仿宋_GB2312"/>
          <w:sz w:val="28"/>
          <w:szCs w:val="28"/>
        </w:rPr>
        <w:t>4.</w:t>
      </w:r>
      <w:r w:rsidRPr="00CB4DAE">
        <w:rPr>
          <w:rFonts w:ascii="仿宋_GB2312" w:eastAsia="仿宋_GB2312"/>
          <w:sz w:val="28"/>
          <w:szCs w:val="28"/>
        </w:rPr>
        <w:t xml:space="preserve"> </w:t>
      </w:r>
      <w:r w:rsidRPr="008D0C68">
        <w:rPr>
          <w:rFonts w:ascii="仿宋_GB2312" w:eastAsia="仿宋_GB2312" w:hint="eastAsia"/>
          <w:sz w:val="28"/>
          <w:szCs w:val="28"/>
        </w:rPr>
        <w:t>罪犯伙房</w:t>
      </w:r>
    </w:p>
    <w:p w:rsidR="006249A0" w:rsidRPr="00CB4DAE" w:rsidRDefault="006249A0" w:rsidP="0062366A">
      <w:pPr>
        <w:pStyle w:val="p15"/>
        <w:shd w:val="clear" w:color="auto" w:fill="FFFFFF"/>
        <w:autoSpaceDN w:val="0"/>
        <w:spacing w:line="400" w:lineRule="exact"/>
        <w:ind w:firstLineChars="200" w:firstLine="31680"/>
        <w:rPr>
          <w:rFonts w:ascii="仿宋_GB2312" w:eastAsia="仿宋_GB2312"/>
          <w:sz w:val="28"/>
          <w:szCs w:val="28"/>
        </w:rPr>
      </w:pPr>
      <w:r w:rsidRPr="00CB4DAE">
        <w:rPr>
          <w:rFonts w:ascii="仿宋_GB2312" w:eastAsia="仿宋_GB2312" w:hAnsi="微软雅黑" w:hint="eastAsia"/>
          <w:color w:val="000000"/>
          <w:sz w:val="28"/>
          <w:szCs w:val="28"/>
        </w:rPr>
        <w:t>品牌型号</w:t>
      </w:r>
      <w:r>
        <w:rPr>
          <w:rFonts w:ascii="仿宋_GB2312" w:eastAsia="仿宋_GB2312" w:hAnsi="微软雅黑"/>
          <w:color w:val="000000"/>
          <w:sz w:val="28"/>
          <w:szCs w:val="28"/>
        </w:rPr>
        <w:t xml:space="preserve"> </w:t>
      </w:r>
      <w:r w:rsidRPr="008D0C68">
        <w:rPr>
          <w:rFonts w:ascii="仿宋_GB2312" w:eastAsia="仿宋_GB2312" w:hint="eastAsia"/>
          <w:sz w:val="28"/>
          <w:szCs w:val="28"/>
        </w:rPr>
        <w:t>长城电梯货梯</w:t>
      </w:r>
      <w:r w:rsidRPr="008D0C68">
        <w:rPr>
          <w:rFonts w:ascii="仿宋_GB2312" w:eastAsia="仿宋_GB2312"/>
          <w:sz w:val="28"/>
          <w:szCs w:val="28"/>
        </w:rPr>
        <w:t>THJ3000/0.5-JXW3VF</w:t>
      </w:r>
      <w:r w:rsidRPr="00CB4DAE">
        <w:rPr>
          <w:rFonts w:ascii="仿宋_GB2312" w:eastAsia="仿宋_GB2312"/>
          <w:sz w:val="28"/>
          <w:szCs w:val="28"/>
        </w:rPr>
        <w:t xml:space="preserve">  </w:t>
      </w:r>
      <w:r w:rsidRPr="00CB4DAE">
        <w:rPr>
          <w:rFonts w:ascii="仿宋_GB2312" w:eastAsia="仿宋_GB2312" w:hint="eastAsia"/>
          <w:sz w:val="28"/>
          <w:szCs w:val="28"/>
        </w:rPr>
        <w:t>设备数量</w:t>
      </w:r>
      <w:r>
        <w:rPr>
          <w:rFonts w:ascii="仿宋_GB2312" w:eastAsia="仿宋_GB2312"/>
          <w:sz w:val="28"/>
          <w:szCs w:val="28"/>
        </w:rPr>
        <w:t xml:space="preserve"> </w:t>
      </w:r>
      <w:r w:rsidRPr="00CB4DAE">
        <w:rPr>
          <w:rFonts w:ascii="仿宋_GB2312" w:eastAsia="仿宋_GB2312"/>
          <w:sz w:val="28"/>
          <w:szCs w:val="28"/>
        </w:rPr>
        <w:t>2</w:t>
      </w:r>
      <w:r w:rsidRPr="00CB4DAE">
        <w:rPr>
          <w:rFonts w:ascii="仿宋_GB2312" w:eastAsia="仿宋_GB2312" w:hint="eastAsia"/>
          <w:sz w:val="28"/>
          <w:szCs w:val="28"/>
        </w:rPr>
        <w:t>台</w:t>
      </w:r>
    </w:p>
    <w:p w:rsidR="006249A0" w:rsidRPr="00CB4DAE" w:rsidRDefault="006249A0" w:rsidP="0062366A">
      <w:pPr>
        <w:pStyle w:val="p15"/>
        <w:shd w:val="clear" w:color="auto" w:fill="FFFFFF"/>
        <w:autoSpaceDN w:val="0"/>
        <w:spacing w:line="400" w:lineRule="exact"/>
        <w:ind w:firstLineChars="200" w:firstLine="31680"/>
        <w:rPr>
          <w:rFonts w:ascii="仿宋_GB2312" w:eastAsia="仿宋_GB2312"/>
          <w:sz w:val="28"/>
          <w:szCs w:val="28"/>
        </w:rPr>
      </w:pPr>
      <w:r w:rsidRPr="00CB4DAE">
        <w:rPr>
          <w:rFonts w:ascii="仿宋_GB2312" w:eastAsia="仿宋_GB2312" w:hint="eastAsia"/>
          <w:sz w:val="28"/>
          <w:szCs w:val="28"/>
        </w:rPr>
        <w:t>载重</w:t>
      </w:r>
      <w:r w:rsidRPr="00CB4DAE">
        <w:rPr>
          <w:rFonts w:ascii="仿宋_GB2312" w:eastAsia="仿宋_GB2312"/>
          <w:sz w:val="28"/>
          <w:szCs w:val="28"/>
        </w:rPr>
        <w:t xml:space="preserve">   </w:t>
      </w:r>
      <w:smartTag w:uri="urn:schemas-microsoft-com:office:smarttags" w:element="chsdate">
        <w:smartTagPr>
          <w:attr w:name="IsROCDate" w:val="False"/>
          <w:attr w:name="IsLunarDate" w:val="False"/>
          <w:attr w:name="Day" w:val="17"/>
          <w:attr w:name="Month" w:val="1"/>
          <w:attr w:name="Year" w:val="2023"/>
        </w:smartTagPr>
        <w:smartTag w:uri="urn:schemas-microsoft-com:office:smarttags" w:element="chmetcnv">
          <w:smartTagPr>
            <w:attr w:name="TCSC" w:val="0"/>
            <w:attr w:name="NumberType" w:val="1"/>
            <w:attr w:name="Negative" w:val="False"/>
            <w:attr w:name="HasSpace" w:val="False"/>
            <w:attr w:name="SourceValue" w:val="1150"/>
            <w:attr w:name="UnitName" w:val="kg"/>
          </w:smartTagPr>
          <w:r>
            <w:rPr>
              <w:rFonts w:ascii="仿宋_GB2312" w:eastAsia="仿宋_GB2312"/>
              <w:sz w:val="28"/>
              <w:szCs w:val="28"/>
            </w:rPr>
            <w:t>1150kg</w:t>
          </w:r>
        </w:smartTag>
      </w:smartTag>
      <w:r w:rsidRPr="00CB4DAE">
        <w:rPr>
          <w:rFonts w:ascii="仿宋_GB2312" w:eastAsia="仿宋_GB2312"/>
          <w:sz w:val="28"/>
          <w:szCs w:val="28"/>
        </w:rPr>
        <w:t xml:space="preserve">          </w:t>
      </w:r>
      <w:r>
        <w:rPr>
          <w:rFonts w:ascii="仿宋_GB2312" w:eastAsia="仿宋_GB2312"/>
          <w:sz w:val="28"/>
          <w:szCs w:val="28"/>
        </w:rPr>
        <w:t xml:space="preserve">                  </w:t>
      </w:r>
      <w:r w:rsidRPr="00CB4DAE">
        <w:rPr>
          <w:rFonts w:ascii="仿宋_GB2312" w:eastAsia="仿宋_GB2312" w:hint="eastAsia"/>
          <w:sz w:val="28"/>
          <w:szCs w:val="28"/>
        </w:rPr>
        <w:t>速度</w:t>
      </w:r>
      <w:r>
        <w:rPr>
          <w:rFonts w:ascii="仿宋_GB2312" w:eastAsia="仿宋_GB2312"/>
          <w:sz w:val="28"/>
          <w:szCs w:val="28"/>
        </w:rPr>
        <w:t xml:space="preserve">  </w:t>
      </w:r>
      <w:smartTag w:uri="urn:schemas-microsoft-com:office:smarttags" w:element="chsdate">
        <w:smartTagPr>
          <w:attr w:name="IsROCDate" w:val="False"/>
          <w:attr w:name="IsLunarDate" w:val="False"/>
          <w:attr w:name="Day" w:val="17"/>
          <w:attr w:name="Month" w:val="1"/>
          <w:attr w:name="Year" w:val="2023"/>
        </w:smartTagPr>
        <w:smartTag w:uri="urn:schemas-microsoft-com:office:smarttags" w:element="chmetcnv">
          <w:smartTagPr>
            <w:attr w:name="TCSC" w:val="0"/>
            <w:attr w:name="NumberType" w:val="1"/>
            <w:attr w:name="Negative" w:val="False"/>
            <w:attr w:name="HasSpace" w:val="False"/>
            <w:attr w:name="SourceValue" w:val="1"/>
            <w:attr w:name="UnitName" w:val="m"/>
          </w:smartTagPr>
          <w:r w:rsidRPr="00CB4DAE">
            <w:rPr>
              <w:rFonts w:ascii="仿宋_GB2312" w:eastAsia="仿宋_GB2312"/>
              <w:sz w:val="28"/>
              <w:szCs w:val="28"/>
            </w:rPr>
            <w:t>1.</w:t>
          </w:r>
          <w:r>
            <w:rPr>
              <w:rFonts w:ascii="仿宋_GB2312" w:eastAsia="仿宋_GB2312"/>
              <w:sz w:val="28"/>
              <w:szCs w:val="28"/>
            </w:rPr>
            <w:t>0</w:t>
          </w:r>
          <w:r w:rsidRPr="00CB4DAE">
            <w:rPr>
              <w:rFonts w:ascii="仿宋_GB2312" w:eastAsia="仿宋_GB2312"/>
              <w:sz w:val="28"/>
              <w:szCs w:val="28"/>
            </w:rPr>
            <w:t>M</w:t>
          </w:r>
        </w:smartTag>
      </w:smartTag>
      <w:r w:rsidRPr="00CB4DAE">
        <w:rPr>
          <w:rFonts w:ascii="仿宋_GB2312" w:eastAsia="仿宋_GB2312"/>
          <w:sz w:val="28"/>
          <w:szCs w:val="28"/>
        </w:rPr>
        <w:t>/S</w:t>
      </w:r>
    </w:p>
    <w:p w:rsidR="006249A0" w:rsidRPr="00CB4DAE" w:rsidRDefault="006249A0" w:rsidP="0089759B">
      <w:pPr>
        <w:pStyle w:val="p15"/>
        <w:shd w:val="clear" w:color="auto" w:fill="FFFFFF"/>
        <w:autoSpaceDN w:val="0"/>
        <w:spacing w:line="400" w:lineRule="exact"/>
        <w:rPr>
          <w:rFonts w:ascii="仿宋_GB2312" w:eastAsia="仿宋_GB2312"/>
          <w:sz w:val="28"/>
          <w:szCs w:val="28"/>
        </w:rPr>
      </w:pPr>
      <w:r>
        <w:rPr>
          <w:rFonts w:ascii="仿宋_GB2312" w:eastAsia="仿宋_GB2312"/>
          <w:sz w:val="28"/>
          <w:szCs w:val="28"/>
        </w:rPr>
        <w:t xml:space="preserve">    </w:t>
      </w:r>
      <w:r w:rsidRPr="00CB4DAE">
        <w:rPr>
          <w:rFonts w:ascii="仿宋_GB2312" w:eastAsia="仿宋_GB2312" w:hint="eastAsia"/>
          <w:sz w:val="28"/>
          <w:szCs w:val="28"/>
        </w:rPr>
        <w:t>层数</w:t>
      </w:r>
      <w:smartTag w:uri="urn:schemas-microsoft-com:office:smarttags" w:element="chsdate">
        <w:smartTagPr>
          <w:attr w:name="IsROCDate" w:val="False"/>
          <w:attr w:name="IsLunarDate" w:val="False"/>
          <w:attr w:name="Day" w:val="17"/>
          <w:attr w:name="Month" w:val="1"/>
          <w:attr w:name="Year" w:val="2023"/>
        </w:smartTagPr>
        <w:r>
          <w:rPr>
            <w:rFonts w:ascii="仿宋_GB2312" w:eastAsia="仿宋_GB2312"/>
            <w:sz w:val="28"/>
            <w:szCs w:val="28"/>
          </w:rPr>
          <w:t>3</w:t>
        </w:r>
        <w:r w:rsidRPr="00CB4DAE">
          <w:rPr>
            <w:rFonts w:ascii="仿宋_GB2312" w:eastAsia="仿宋_GB2312"/>
            <w:sz w:val="28"/>
            <w:szCs w:val="28"/>
          </w:rPr>
          <w:t>/</w:t>
        </w:r>
        <w:r>
          <w:rPr>
            <w:rFonts w:ascii="仿宋_GB2312" w:eastAsia="仿宋_GB2312"/>
            <w:sz w:val="28"/>
            <w:szCs w:val="28"/>
          </w:rPr>
          <w:t>3</w:t>
        </w:r>
        <w:r w:rsidRPr="00CB4DAE">
          <w:rPr>
            <w:rFonts w:ascii="仿宋_GB2312" w:eastAsia="仿宋_GB2312"/>
            <w:sz w:val="28"/>
            <w:szCs w:val="28"/>
          </w:rPr>
          <w:t>/</w:t>
        </w:r>
        <w:r>
          <w:rPr>
            <w:rFonts w:ascii="仿宋_GB2312" w:eastAsia="仿宋_GB2312"/>
            <w:sz w:val="28"/>
            <w:szCs w:val="28"/>
          </w:rPr>
          <w:t>3</w:t>
        </w:r>
      </w:smartTag>
      <w:r w:rsidRPr="00CB4DAE">
        <w:rPr>
          <w:rFonts w:ascii="仿宋_GB2312" w:eastAsia="仿宋_GB2312"/>
          <w:sz w:val="28"/>
          <w:szCs w:val="28"/>
        </w:rPr>
        <w:t xml:space="preserve">     </w:t>
      </w:r>
      <w:r>
        <w:rPr>
          <w:rFonts w:ascii="仿宋_GB2312" w:eastAsia="仿宋_GB2312"/>
          <w:sz w:val="28"/>
          <w:szCs w:val="28"/>
        </w:rPr>
        <w:t xml:space="preserve">              </w:t>
      </w:r>
      <w:r w:rsidRPr="00CB4DAE">
        <w:rPr>
          <w:rFonts w:ascii="仿宋_GB2312" w:eastAsia="仿宋_GB2312" w:hint="eastAsia"/>
          <w:sz w:val="28"/>
          <w:szCs w:val="28"/>
        </w:rPr>
        <w:t>电梯启用时间</w:t>
      </w:r>
      <w:r>
        <w:rPr>
          <w:rFonts w:ascii="仿宋_GB2312" w:eastAsia="仿宋_GB2312"/>
          <w:sz w:val="28"/>
          <w:szCs w:val="28"/>
        </w:rPr>
        <w:t xml:space="preserve"> 2018</w:t>
      </w:r>
      <w:r>
        <w:rPr>
          <w:rFonts w:ascii="仿宋_GB2312" w:eastAsia="仿宋_GB2312" w:hint="eastAsia"/>
          <w:sz w:val="28"/>
          <w:szCs w:val="28"/>
        </w:rPr>
        <w:t>年</w:t>
      </w:r>
      <w:r>
        <w:rPr>
          <w:rFonts w:ascii="仿宋_GB2312" w:eastAsia="仿宋_GB2312"/>
          <w:sz w:val="28"/>
          <w:szCs w:val="28"/>
        </w:rPr>
        <w:t>12</w:t>
      </w:r>
      <w:r>
        <w:rPr>
          <w:rFonts w:ascii="仿宋_GB2312" w:eastAsia="仿宋_GB2312" w:hint="eastAsia"/>
          <w:sz w:val="28"/>
          <w:szCs w:val="28"/>
        </w:rPr>
        <w:t>月</w:t>
      </w:r>
    </w:p>
    <w:p w:rsidR="006249A0" w:rsidRPr="00CB4DAE" w:rsidRDefault="006249A0" w:rsidP="0062366A">
      <w:pPr>
        <w:pStyle w:val="p15"/>
        <w:shd w:val="clear" w:color="auto" w:fill="FFFFFF"/>
        <w:autoSpaceDN w:val="0"/>
        <w:spacing w:line="400" w:lineRule="exact"/>
        <w:ind w:firstLineChars="200" w:firstLine="31680"/>
        <w:rPr>
          <w:rFonts w:ascii="仿宋_GB2312" w:eastAsia="仿宋_GB2312"/>
          <w:sz w:val="28"/>
          <w:szCs w:val="28"/>
        </w:rPr>
      </w:pPr>
      <w:r w:rsidRPr="00CB4DAE">
        <w:rPr>
          <w:rFonts w:ascii="仿宋_GB2312" w:eastAsia="仿宋_GB2312" w:hAnsi="微软雅黑" w:hint="eastAsia"/>
          <w:color w:val="000000"/>
          <w:sz w:val="28"/>
          <w:szCs w:val="28"/>
        </w:rPr>
        <w:t>品牌型号</w:t>
      </w:r>
      <w:r>
        <w:rPr>
          <w:rFonts w:ascii="仿宋_GB2312" w:eastAsia="仿宋_GB2312" w:hAnsi="微软雅黑"/>
          <w:color w:val="000000"/>
          <w:sz w:val="28"/>
          <w:szCs w:val="28"/>
        </w:rPr>
        <w:t xml:space="preserve"> </w:t>
      </w:r>
      <w:r w:rsidRPr="008D0C68">
        <w:rPr>
          <w:rFonts w:ascii="仿宋_GB2312" w:eastAsia="仿宋_GB2312" w:hint="eastAsia"/>
          <w:sz w:val="28"/>
          <w:szCs w:val="28"/>
        </w:rPr>
        <w:t>长城电梯货梯</w:t>
      </w:r>
      <w:r w:rsidRPr="008D0C68">
        <w:rPr>
          <w:rFonts w:ascii="仿宋_GB2312" w:eastAsia="仿宋_GB2312"/>
          <w:sz w:val="28"/>
          <w:szCs w:val="28"/>
        </w:rPr>
        <w:t>THJ3000/0.5-JXW3VF</w:t>
      </w:r>
      <w:r w:rsidRPr="00CB4DAE">
        <w:rPr>
          <w:rFonts w:ascii="仿宋_GB2312" w:eastAsia="仿宋_GB2312"/>
          <w:sz w:val="28"/>
          <w:szCs w:val="28"/>
        </w:rPr>
        <w:t xml:space="preserve">  </w:t>
      </w:r>
      <w:r w:rsidRPr="00CB4DAE">
        <w:rPr>
          <w:rFonts w:ascii="仿宋_GB2312" w:eastAsia="仿宋_GB2312" w:hint="eastAsia"/>
          <w:sz w:val="28"/>
          <w:szCs w:val="28"/>
        </w:rPr>
        <w:t>设备数量</w:t>
      </w:r>
      <w:r>
        <w:rPr>
          <w:rFonts w:ascii="仿宋_GB2312" w:eastAsia="仿宋_GB2312"/>
          <w:sz w:val="28"/>
          <w:szCs w:val="28"/>
        </w:rPr>
        <w:t xml:space="preserve"> 1</w:t>
      </w:r>
      <w:r w:rsidRPr="00CB4DAE">
        <w:rPr>
          <w:rFonts w:ascii="仿宋_GB2312" w:eastAsia="仿宋_GB2312" w:hint="eastAsia"/>
          <w:sz w:val="28"/>
          <w:szCs w:val="28"/>
        </w:rPr>
        <w:t>台</w:t>
      </w:r>
    </w:p>
    <w:p w:rsidR="006249A0" w:rsidRPr="00CB4DAE" w:rsidRDefault="006249A0" w:rsidP="0062366A">
      <w:pPr>
        <w:pStyle w:val="p15"/>
        <w:shd w:val="clear" w:color="auto" w:fill="FFFFFF"/>
        <w:autoSpaceDN w:val="0"/>
        <w:spacing w:line="400" w:lineRule="exact"/>
        <w:ind w:firstLineChars="200" w:firstLine="31680"/>
        <w:rPr>
          <w:rFonts w:ascii="仿宋_GB2312" w:eastAsia="仿宋_GB2312"/>
          <w:sz w:val="28"/>
          <w:szCs w:val="28"/>
        </w:rPr>
      </w:pPr>
      <w:r w:rsidRPr="00CB4DAE">
        <w:rPr>
          <w:rFonts w:ascii="仿宋_GB2312" w:eastAsia="仿宋_GB2312" w:hint="eastAsia"/>
          <w:sz w:val="28"/>
          <w:szCs w:val="28"/>
        </w:rPr>
        <w:t>载重</w:t>
      </w:r>
      <w:r w:rsidRPr="00CB4DAE">
        <w:rPr>
          <w:rFonts w:ascii="仿宋_GB2312" w:eastAsia="仿宋_GB2312"/>
          <w:sz w:val="28"/>
          <w:szCs w:val="28"/>
        </w:rPr>
        <w:t xml:space="preserve"> </w:t>
      </w:r>
      <w:smartTag w:uri="urn:schemas-microsoft-com:office:smarttags" w:element="chsdate">
        <w:smartTagPr>
          <w:attr w:name="IsROCDate" w:val="False"/>
          <w:attr w:name="IsLunarDate" w:val="False"/>
          <w:attr w:name="Day" w:val="17"/>
          <w:attr w:name="Month" w:val="1"/>
          <w:attr w:name="Year" w:val="2023"/>
        </w:smartTagPr>
        <w:smartTag w:uri="urn:schemas-microsoft-com:office:smarttags" w:element="chmetcnv">
          <w:smartTagPr>
            <w:attr w:name="TCSC" w:val="0"/>
            <w:attr w:name="NumberType" w:val="1"/>
            <w:attr w:name="Negative" w:val="False"/>
            <w:attr w:name="HasSpace" w:val="False"/>
            <w:attr w:name="SourceValue" w:val="1150"/>
            <w:attr w:name="UnitName" w:val="kg"/>
          </w:smartTagPr>
          <w:r>
            <w:rPr>
              <w:rFonts w:ascii="仿宋_GB2312" w:eastAsia="仿宋_GB2312"/>
              <w:sz w:val="28"/>
              <w:szCs w:val="28"/>
            </w:rPr>
            <w:t>1150kg</w:t>
          </w:r>
        </w:smartTag>
      </w:smartTag>
      <w:r w:rsidRPr="00CB4DAE">
        <w:rPr>
          <w:rFonts w:ascii="仿宋_GB2312" w:eastAsia="仿宋_GB2312"/>
          <w:sz w:val="28"/>
          <w:szCs w:val="28"/>
        </w:rPr>
        <w:t xml:space="preserve">            </w:t>
      </w:r>
      <w:r>
        <w:rPr>
          <w:rFonts w:ascii="仿宋_GB2312" w:eastAsia="仿宋_GB2312"/>
          <w:sz w:val="28"/>
          <w:szCs w:val="28"/>
        </w:rPr>
        <w:t xml:space="preserve">                 </w:t>
      </w:r>
      <w:r w:rsidRPr="00CB4DAE">
        <w:rPr>
          <w:rFonts w:ascii="仿宋_GB2312" w:eastAsia="仿宋_GB2312" w:hint="eastAsia"/>
          <w:sz w:val="28"/>
          <w:szCs w:val="28"/>
        </w:rPr>
        <w:t>速度</w:t>
      </w:r>
      <w:r>
        <w:rPr>
          <w:rFonts w:ascii="仿宋_GB2312" w:eastAsia="仿宋_GB2312"/>
          <w:sz w:val="28"/>
          <w:szCs w:val="28"/>
        </w:rPr>
        <w:t xml:space="preserve">  </w:t>
      </w:r>
      <w:smartTag w:uri="urn:schemas-microsoft-com:office:smarttags" w:element="chsdate">
        <w:smartTagPr>
          <w:attr w:name="IsROCDate" w:val="False"/>
          <w:attr w:name="IsLunarDate" w:val="False"/>
          <w:attr w:name="Day" w:val="17"/>
          <w:attr w:name="Month" w:val="1"/>
          <w:attr w:name="Year" w:val="2023"/>
        </w:smartTagPr>
        <w:smartTag w:uri="urn:schemas-microsoft-com:office:smarttags" w:element="chmetcnv">
          <w:smartTagPr>
            <w:attr w:name="TCSC" w:val="0"/>
            <w:attr w:name="NumberType" w:val="1"/>
            <w:attr w:name="Negative" w:val="False"/>
            <w:attr w:name="HasSpace" w:val="False"/>
            <w:attr w:name="SourceValue" w:val="1"/>
            <w:attr w:name="UnitName" w:val="m"/>
          </w:smartTagPr>
          <w:r w:rsidRPr="00CB4DAE">
            <w:rPr>
              <w:rFonts w:ascii="仿宋_GB2312" w:eastAsia="仿宋_GB2312"/>
              <w:sz w:val="28"/>
              <w:szCs w:val="28"/>
            </w:rPr>
            <w:t>1.</w:t>
          </w:r>
          <w:r>
            <w:rPr>
              <w:rFonts w:ascii="仿宋_GB2312" w:eastAsia="仿宋_GB2312"/>
              <w:sz w:val="28"/>
              <w:szCs w:val="28"/>
            </w:rPr>
            <w:t>0</w:t>
          </w:r>
          <w:r w:rsidRPr="00CB4DAE">
            <w:rPr>
              <w:rFonts w:ascii="仿宋_GB2312" w:eastAsia="仿宋_GB2312"/>
              <w:sz w:val="28"/>
              <w:szCs w:val="28"/>
            </w:rPr>
            <w:t>M</w:t>
          </w:r>
        </w:smartTag>
      </w:smartTag>
      <w:r w:rsidRPr="00CB4DAE">
        <w:rPr>
          <w:rFonts w:ascii="仿宋_GB2312" w:eastAsia="仿宋_GB2312"/>
          <w:sz w:val="28"/>
          <w:szCs w:val="28"/>
        </w:rPr>
        <w:t>/S</w:t>
      </w:r>
    </w:p>
    <w:p w:rsidR="006249A0" w:rsidRDefault="006249A0" w:rsidP="0089759B">
      <w:pPr>
        <w:pStyle w:val="p15"/>
        <w:shd w:val="clear" w:color="auto" w:fill="FFFFFF"/>
        <w:autoSpaceDN w:val="0"/>
        <w:spacing w:line="400" w:lineRule="exact"/>
        <w:rPr>
          <w:rFonts w:ascii="仿宋_GB2312" w:eastAsia="仿宋_GB2312"/>
          <w:sz w:val="28"/>
          <w:szCs w:val="28"/>
        </w:rPr>
      </w:pPr>
      <w:r>
        <w:rPr>
          <w:rFonts w:ascii="仿宋_GB2312" w:eastAsia="仿宋_GB2312"/>
          <w:sz w:val="28"/>
          <w:szCs w:val="28"/>
        </w:rPr>
        <w:t xml:space="preserve">    </w:t>
      </w:r>
      <w:r w:rsidRPr="00CB4DAE">
        <w:rPr>
          <w:rFonts w:ascii="仿宋_GB2312" w:eastAsia="仿宋_GB2312" w:hint="eastAsia"/>
          <w:sz w:val="28"/>
          <w:szCs w:val="28"/>
        </w:rPr>
        <w:t>层数</w:t>
      </w:r>
      <w:smartTag w:uri="urn:schemas-microsoft-com:office:smarttags" w:element="chsdate">
        <w:smartTagPr>
          <w:attr w:name="IsROCDate" w:val="False"/>
          <w:attr w:name="IsLunarDate" w:val="False"/>
          <w:attr w:name="Day" w:val="17"/>
          <w:attr w:name="Month" w:val="1"/>
          <w:attr w:name="Year" w:val="2023"/>
        </w:smartTagPr>
        <w:r>
          <w:rPr>
            <w:rFonts w:ascii="仿宋_GB2312" w:eastAsia="仿宋_GB2312"/>
            <w:sz w:val="28"/>
            <w:szCs w:val="28"/>
          </w:rPr>
          <w:t>3</w:t>
        </w:r>
        <w:r w:rsidRPr="00CB4DAE">
          <w:rPr>
            <w:rFonts w:ascii="仿宋_GB2312" w:eastAsia="仿宋_GB2312"/>
            <w:sz w:val="28"/>
            <w:szCs w:val="28"/>
          </w:rPr>
          <w:t>/</w:t>
        </w:r>
        <w:r>
          <w:rPr>
            <w:rFonts w:ascii="仿宋_GB2312" w:eastAsia="仿宋_GB2312"/>
            <w:sz w:val="28"/>
            <w:szCs w:val="28"/>
          </w:rPr>
          <w:t>3</w:t>
        </w:r>
        <w:r w:rsidRPr="00CB4DAE">
          <w:rPr>
            <w:rFonts w:ascii="仿宋_GB2312" w:eastAsia="仿宋_GB2312"/>
            <w:sz w:val="28"/>
            <w:szCs w:val="28"/>
          </w:rPr>
          <w:t>/</w:t>
        </w:r>
        <w:r>
          <w:rPr>
            <w:rFonts w:ascii="仿宋_GB2312" w:eastAsia="仿宋_GB2312"/>
            <w:sz w:val="28"/>
            <w:szCs w:val="28"/>
          </w:rPr>
          <w:t>4</w:t>
        </w:r>
      </w:smartTag>
      <w:r w:rsidRPr="00CB4DAE">
        <w:rPr>
          <w:rFonts w:ascii="仿宋_GB2312" w:eastAsia="仿宋_GB2312"/>
          <w:sz w:val="28"/>
          <w:szCs w:val="28"/>
        </w:rPr>
        <w:t xml:space="preserve">     </w:t>
      </w:r>
      <w:r>
        <w:rPr>
          <w:rFonts w:ascii="仿宋_GB2312" w:eastAsia="仿宋_GB2312"/>
          <w:sz w:val="28"/>
          <w:szCs w:val="28"/>
        </w:rPr>
        <w:t xml:space="preserve">               </w:t>
      </w:r>
      <w:r w:rsidRPr="00CB4DAE">
        <w:rPr>
          <w:rFonts w:ascii="仿宋_GB2312" w:eastAsia="仿宋_GB2312" w:hint="eastAsia"/>
          <w:sz w:val="28"/>
          <w:szCs w:val="28"/>
        </w:rPr>
        <w:t>电梯启用时间</w:t>
      </w:r>
      <w:r>
        <w:rPr>
          <w:rFonts w:ascii="仿宋_GB2312" w:eastAsia="仿宋_GB2312"/>
          <w:sz w:val="28"/>
          <w:szCs w:val="28"/>
        </w:rPr>
        <w:t>:2018</w:t>
      </w:r>
      <w:r>
        <w:rPr>
          <w:rFonts w:ascii="仿宋_GB2312" w:eastAsia="仿宋_GB2312" w:hint="eastAsia"/>
          <w:sz w:val="28"/>
          <w:szCs w:val="28"/>
        </w:rPr>
        <w:t>年</w:t>
      </w:r>
      <w:r>
        <w:rPr>
          <w:rFonts w:ascii="仿宋_GB2312" w:eastAsia="仿宋_GB2312"/>
          <w:sz w:val="28"/>
          <w:szCs w:val="28"/>
        </w:rPr>
        <w:t>12</w:t>
      </w:r>
      <w:r>
        <w:rPr>
          <w:rFonts w:ascii="仿宋_GB2312" w:eastAsia="仿宋_GB2312" w:hint="eastAsia"/>
          <w:sz w:val="28"/>
          <w:szCs w:val="28"/>
        </w:rPr>
        <w:t>月</w:t>
      </w:r>
      <w:r>
        <w:rPr>
          <w:rFonts w:ascii="仿宋_GB2312" w:eastAsia="仿宋_GB2312"/>
          <w:sz w:val="28"/>
          <w:szCs w:val="28"/>
        </w:rPr>
        <w:t xml:space="preserve"> </w:t>
      </w:r>
    </w:p>
    <w:p w:rsidR="006249A0" w:rsidRDefault="006249A0" w:rsidP="00340BE8">
      <w:pPr>
        <w:pStyle w:val="p15"/>
        <w:shd w:val="clear" w:color="auto" w:fill="FFFFFF"/>
        <w:autoSpaceDN w:val="0"/>
        <w:spacing w:line="440" w:lineRule="exact"/>
        <w:rPr>
          <w:rFonts w:ascii="仿宋_GB2312" w:eastAsia="仿宋_GB2312"/>
          <w:sz w:val="28"/>
          <w:szCs w:val="28"/>
        </w:rPr>
      </w:pPr>
    </w:p>
    <w:p w:rsidR="006249A0" w:rsidRDefault="006249A0" w:rsidP="00340BE8">
      <w:pPr>
        <w:rPr>
          <w:sz w:val="28"/>
          <w:szCs w:val="28"/>
        </w:rPr>
      </w:pPr>
      <w:r>
        <w:rPr>
          <w:sz w:val="28"/>
          <w:szCs w:val="28"/>
        </w:rPr>
        <w:t xml:space="preserve">                               </w:t>
      </w:r>
    </w:p>
    <w:p w:rsidR="006249A0" w:rsidRDefault="006249A0" w:rsidP="0062366A">
      <w:pPr>
        <w:ind w:firstLineChars="1550" w:firstLine="31680"/>
        <w:rPr>
          <w:sz w:val="28"/>
          <w:szCs w:val="28"/>
        </w:rPr>
      </w:pPr>
      <w:r>
        <w:rPr>
          <w:rFonts w:hint="eastAsia"/>
          <w:sz w:val="28"/>
          <w:szCs w:val="28"/>
        </w:rPr>
        <w:t>需求部门：</w:t>
      </w:r>
    </w:p>
    <w:p w:rsidR="006249A0" w:rsidRDefault="006249A0" w:rsidP="0062366A">
      <w:pPr>
        <w:ind w:firstLineChars="1550" w:firstLine="31680"/>
        <w:rPr>
          <w:sz w:val="28"/>
          <w:szCs w:val="28"/>
        </w:rPr>
      </w:pPr>
    </w:p>
    <w:p w:rsidR="006249A0" w:rsidRDefault="006249A0" w:rsidP="0062366A">
      <w:pPr>
        <w:spacing w:line="440" w:lineRule="exact"/>
        <w:ind w:leftChars="1923" w:left="31680" w:hangingChars="600" w:firstLine="31680"/>
        <w:rPr>
          <w:rFonts w:ascii="仿宋_GB2312" w:eastAsia="仿宋_GB2312"/>
          <w:sz w:val="30"/>
          <w:szCs w:val="30"/>
        </w:rPr>
      </w:pPr>
      <w:r>
        <w:t xml:space="preserve">    </w:t>
      </w:r>
      <w:r>
        <w:rPr>
          <w:rFonts w:hint="eastAsia"/>
          <w:sz w:val="30"/>
          <w:szCs w:val="30"/>
        </w:rPr>
        <w:t>广东省监狱管理局</w:t>
      </w:r>
      <w:r w:rsidRPr="000A7519">
        <w:rPr>
          <w:rFonts w:ascii="仿宋_GB2312" w:eastAsia="仿宋_GB2312" w:hint="eastAsia"/>
          <w:sz w:val="30"/>
          <w:szCs w:val="30"/>
        </w:rPr>
        <w:t>警务保障中心</w:t>
      </w:r>
    </w:p>
    <w:p w:rsidR="006249A0" w:rsidRPr="0094729F" w:rsidRDefault="006249A0" w:rsidP="0062366A">
      <w:pPr>
        <w:spacing w:afterLines="50" w:line="440" w:lineRule="exact"/>
        <w:ind w:leftChars="2422" w:left="31680" w:hangingChars="250" w:firstLine="31680"/>
        <w:rPr>
          <w:sz w:val="30"/>
          <w:szCs w:val="30"/>
        </w:rPr>
      </w:pPr>
      <w:r w:rsidRPr="000A7519">
        <w:rPr>
          <w:rFonts w:ascii="仿宋_GB2312" w:eastAsia="仿宋_GB2312" w:hint="eastAsia"/>
          <w:sz w:val="30"/>
          <w:szCs w:val="30"/>
        </w:rPr>
        <w:t>揭阳监狱</w:t>
      </w:r>
      <w:r>
        <w:rPr>
          <w:rFonts w:ascii="仿宋_GB2312" w:eastAsia="仿宋_GB2312" w:hint="eastAsia"/>
          <w:sz w:val="30"/>
          <w:szCs w:val="30"/>
        </w:rPr>
        <w:t>分</w:t>
      </w:r>
      <w:r w:rsidRPr="000A7519">
        <w:rPr>
          <w:rFonts w:ascii="仿宋_GB2312" w:eastAsia="仿宋_GB2312" w:hint="eastAsia"/>
          <w:sz w:val="30"/>
          <w:szCs w:val="30"/>
        </w:rPr>
        <w:t>中心</w:t>
      </w:r>
    </w:p>
    <w:p w:rsidR="006249A0" w:rsidRPr="00DC2290" w:rsidRDefault="006249A0" w:rsidP="00340BE8">
      <w:pPr>
        <w:spacing w:line="440" w:lineRule="exact"/>
        <w:rPr>
          <w:rFonts w:ascii="仿宋_GB2312" w:eastAsia="仿宋_GB2312"/>
          <w:sz w:val="30"/>
          <w:szCs w:val="30"/>
        </w:rPr>
      </w:pPr>
      <w:r w:rsidRPr="000A7519">
        <w:rPr>
          <w:rFonts w:ascii="仿宋_GB2312" w:eastAsia="仿宋_GB2312"/>
          <w:sz w:val="30"/>
          <w:szCs w:val="30"/>
        </w:rPr>
        <w:t xml:space="preserve">          </w:t>
      </w:r>
      <w:r>
        <w:rPr>
          <w:rFonts w:ascii="仿宋_GB2312" w:eastAsia="仿宋_GB2312"/>
          <w:sz w:val="30"/>
          <w:szCs w:val="30"/>
        </w:rPr>
        <w:t xml:space="preserve">                           </w:t>
      </w:r>
      <w:smartTag w:uri="urn:schemas-microsoft-com:office:smarttags" w:element="chsdate">
        <w:smartTagPr>
          <w:attr w:name="IsROCDate" w:val="False"/>
          <w:attr w:name="IsLunarDate" w:val="False"/>
          <w:attr w:name="Day" w:val="28"/>
          <w:attr w:name="Month" w:val="1"/>
          <w:attr w:name="Year" w:val="2023"/>
        </w:smartTagPr>
        <w:r w:rsidRPr="000A7519">
          <w:rPr>
            <w:rFonts w:ascii="仿宋_GB2312" w:eastAsia="仿宋_GB2312"/>
            <w:sz w:val="30"/>
            <w:szCs w:val="30"/>
          </w:rPr>
          <w:t>202</w:t>
        </w:r>
        <w:r>
          <w:rPr>
            <w:rFonts w:ascii="仿宋_GB2312" w:eastAsia="仿宋_GB2312"/>
            <w:sz w:val="30"/>
            <w:szCs w:val="30"/>
          </w:rPr>
          <w:t>3</w:t>
        </w:r>
        <w:r w:rsidRPr="000A7519">
          <w:rPr>
            <w:rFonts w:ascii="仿宋_GB2312" w:eastAsia="仿宋_GB2312" w:hint="eastAsia"/>
            <w:sz w:val="30"/>
            <w:szCs w:val="30"/>
          </w:rPr>
          <w:t>年</w:t>
        </w:r>
        <w:r>
          <w:rPr>
            <w:rFonts w:ascii="仿宋_GB2312" w:eastAsia="仿宋_GB2312"/>
            <w:sz w:val="30"/>
            <w:szCs w:val="30"/>
          </w:rPr>
          <w:t>1</w:t>
        </w:r>
        <w:r w:rsidRPr="000A7519">
          <w:rPr>
            <w:rFonts w:ascii="仿宋_GB2312" w:eastAsia="仿宋_GB2312" w:hint="eastAsia"/>
            <w:sz w:val="30"/>
            <w:szCs w:val="30"/>
          </w:rPr>
          <w:t>月</w:t>
        </w:r>
        <w:r>
          <w:rPr>
            <w:rFonts w:ascii="仿宋_GB2312" w:eastAsia="仿宋_GB2312"/>
            <w:sz w:val="30"/>
            <w:szCs w:val="30"/>
          </w:rPr>
          <w:t>28</w:t>
        </w:r>
        <w:r w:rsidRPr="000A7519">
          <w:rPr>
            <w:rFonts w:ascii="仿宋_GB2312" w:eastAsia="仿宋_GB2312" w:hint="eastAsia"/>
            <w:sz w:val="30"/>
            <w:szCs w:val="30"/>
          </w:rPr>
          <w:t>日</w:t>
        </w:r>
      </w:smartTag>
    </w:p>
    <w:sectPr w:rsidR="006249A0" w:rsidRPr="00DC2290" w:rsidSect="006E06D8">
      <w:pgSz w:w="11906" w:h="16838"/>
      <w:pgMar w:top="1361" w:right="907" w:bottom="1134" w:left="1021"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AFF" w:usb1="C0007841" w:usb2="00000009" w:usb3="00000000" w:csb0="000001FF" w:csb1="00000000"/>
  </w:font>
  <w:font w:name="宋体">
    <w:altName w:val="Segoe Print"/>
    <w:panose1 w:val="02010600030101010101"/>
    <w:charset w:val="86"/>
    <w:family w:val="auto"/>
    <w:pitch w:val="variable"/>
    <w:sig w:usb0="00000003" w:usb1="288F0000" w:usb2="00000016" w:usb3="00000000" w:csb0="00040001" w:csb1="00000000"/>
  </w:font>
  <w:font w:name="Calibri">
    <w:altName w:val="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MS Mincho">
    <w:altName w:val="昒? 瀡?"/>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83458"/>
    <w:multiLevelType w:val="singleLevel"/>
    <w:tmpl w:val="0F783458"/>
    <w:lvl w:ilvl="0">
      <w:start w:val="3"/>
      <w:numFmt w:val="chineseCounting"/>
      <w:suff w:val="nothing"/>
      <w:lvlText w:val="%1、"/>
      <w:lvlJc w:val="left"/>
      <w:rPr>
        <w:rFonts w:cs="Times New Roman" w:hint="eastAsia"/>
      </w:rPr>
    </w:lvl>
  </w:abstractNum>
  <w:abstractNum w:abstractNumId="1">
    <w:nsid w:val="43899DAD"/>
    <w:multiLevelType w:val="singleLevel"/>
    <w:tmpl w:val="43899DAD"/>
    <w:lvl w:ilvl="0">
      <w:start w:val="1"/>
      <w:numFmt w:val="decimal"/>
      <w:suff w:val="nothing"/>
      <w:lvlText w:val="%1、"/>
      <w:lvlJc w:val="left"/>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44129"/>
    <w:rsid w:val="00011C59"/>
    <w:rsid w:val="00011F6A"/>
    <w:rsid w:val="0003298F"/>
    <w:rsid w:val="00095CC0"/>
    <w:rsid w:val="000A72B6"/>
    <w:rsid w:val="000A7519"/>
    <w:rsid w:val="000B5095"/>
    <w:rsid w:val="000D2D17"/>
    <w:rsid w:val="000D3C90"/>
    <w:rsid w:val="000E3385"/>
    <w:rsid w:val="000E6B68"/>
    <w:rsid w:val="001516B2"/>
    <w:rsid w:val="00153D53"/>
    <w:rsid w:val="001658D5"/>
    <w:rsid w:val="00165B3C"/>
    <w:rsid w:val="00173CB3"/>
    <w:rsid w:val="00181DE4"/>
    <w:rsid w:val="00185EF7"/>
    <w:rsid w:val="001C5EC2"/>
    <w:rsid w:val="001E11FC"/>
    <w:rsid w:val="001E7C1F"/>
    <w:rsid w:val="001F205B"/>
    <w:rsid w:val="00202C7F"/>
    <w:rsid w:val="0022519E"/>
    <w:rsid w:val="0023497A"/>
    <w:rsid w:val="002363F4"/>
    <w:rsid w:val="00246632"/>
    <w:rsid w:val="002544A6"/>
    <w:rsid w:val="00263E3C"/>
    <w:rsid w:val="00273AF7"/>
    <w:rsid w:val="00281612"/>
    <w:rsid w:val="00286737"/>
    <w:rsid w:val="0029359B"/>
    <w:rsid w:val="002A0E09"/>
    <w:rsid w:val="002B23CD"/>
    <w:rsid w:val="002B5A2F"/>
    <w:rsid w:val="002B5F2E"/>
    <w:rsid w:val="002C16F1"/>
    <w:rsid w:val="002D0595"/>
    <w:rsid w:val="002F0D88"/>
    <w:rsid w:val="002F0F7F"/>
    <w:rsid w:val="00323344"/>
    <w:rsid w:val="00324BE1"/>
    <w:rsid w:val="00335FBA"/>
    <w:rsid w:val="003402DF"/>
    <w:rsid w:val="00340BE8"/>
    <w:rsid w:val="00362159"/>
    <w:rsid w:val="003714C4"/>
    <w:rsid w:val="00383B9B"/>
    <w:rsid w:val="00397A23"/>
    <w:rsid w:val="003A6C3A"/>
    <w:rsid w:val="003D59CC"/>
    <w:rsid w:val="003E1486"/>
    <w:rsid w:val="003E42D6"/>
    <w:rsid w:val="003F188A"/>
    <w:rsid w:val="003F71B4"/>
    <w:rsid w:val="004227F5"/>
    <w:rsid w:val="00432906"/>
    <w:rsid w:val="00436DA3"/>
    <w:rsid w:val="00437B8B"/>
    <w:rsid w:val="00457B8F"/>
    <w:rsid w:val="004A4F96"/>
    <w:rsid w:val="004A74C1"/>
    <w:rsid w:val="004B1A40"/>
    <w:rsid w:val="004C1F9E"/>
    <w:rsid w:val="004D06EB"/>
    <w:rsid w:val="004D4825"/>
    <w:rsid w:val="00512154"/>
    <w:rsid w:val="00544129"/>
    <w:rsid w:val="005575A7"/>
    <w:rsid w:val="00577AA3"/>
    <w:rsid w:val="005845E3"/>
    <w:rsid w:val="005915CE"/>
    <w:rsid w:val="005D04BA"/>
    <w:rsid w:val="005E6764"/>
    <w:rsid w:val="00604A32"/>
    <w:rsid w:val="00607097"/>
    <w:rsid w:val="0062366A"/>
    <w:rsid w:val="006249A0"/>
    <w:rsid w:val="00633490"/>
    <w:rsid w:val="00636D6E"/>
    <w:rsid w:val="0064078B"/>
    <w:rsid w:val="00642425"/>
    <w:rsid w:val="00666474"/>
    <w:rsid w:val="0069271D"/>
    <w:rsid w:val="00693FC1"/>
    <w:rsid w:val="006B228D"/>
    <w:rsid w:val="006C1413"/>
    <w:rsid w:val="006E06D8"/>
    <w:rsid w:val="00707ACD"/>
    <w:rsid w:val="0071569E"/>
    <w:rsid w:val="00717BE1"/>
    <w:rsid w:val="0072260F"/>
    <w:rsid w:val="0073028D"/>
    <w:rsid w:val="007458C0"/>
    <w:rsid w:val="00760A15"/>
    <w:rsid w:val="00772F9D"/>
    <w:rsid w:val="00787C8E"/>
    <w:rsid w:val="007909F9"/>
    <w:rsid w:val="007B7AA1"/>
    <w:rsid w:val="007D1681"/>
    <w:rsid w:val="007D5EBC"/>
    <w:rsid w:val="007D7E3F"/>
    <w:rsid w:val="007E0BAE"/>
    <w:rsid w:val="008437E0"/>
    <w:rsid w:val="00845057"/>
    <w:rsid w:val="00851EFC"/>
    <w:rsid w:val="00864D34"/>
    <w:rsid w:val="00877A3B"/>
    <w:rsid w:val="0089759B"/>
    <w:rsid w:val="008B1F36"/>
    <w:rsid w:val="008C120C"/>
    <w:rsid w:val="008C46B6"/>
    <w:rsid w:val="008C7A4D"/>
    <w:rsid w:val="008D0C68"/>
    <w:rsid w:val="008D1D18"/>
    <w:rsid w:val="008D1F88"/>
    <w:rsid w:val="008F69BF"/>
    <w:rsid w:val="00900490"/>
    <w:rsid w:val="009122A4"/>
    <w:rsid w:val="0092061E"/>
    <w:rsid w:val="00921F1A"/>
    <w:rsid w:val="00934FFF"/>
    <w:rsid w:val="0094490E"/>
    <w:rsid w:val="0094729F"/>
    <w:rsid w:val="00950B59"/>
    <w:rsid w:val="009708C6"/>
    <w:rsid w:val="00990963"/>
    <w:rsid w:val="009A4D54"/>
    <w:rsid w:val="009F0902"/>
    <w:rsid w:val="009F65F7"/>
    <w:rsid w:val="00A05543"/>
    <w:rsid w:val="00A247B3"/>
    <w:rsid w:val="00A2760F"/>
    <w:rsid w:val="00A42D02"/>
    <w:rsid w:val="00A45448"/>
    <w:rsid w:val="00A4579F"/>
    <w:rsid w:val="00A471EA"/>
    <w:rsid w:val="00A77169"/>
    <w:rsid w:val="00A822E0"/>
    <w:rsid w:val="00AC39B4"/>
    <w:rsid w:val="00AD25A8"/>
    <w:rsid w:val="00AF5D66"/>
    <w:rsid w:val="00B01B42"/>
    <w:rsid w:val="00B073D1"/>
    <w:rsid w:val="00B153FD"/>
    <w:rsid w:val="00B53E70"/>
    <w:rsid w:val="00BA02A8"/>
    <w:rsid w:val="00BA3DC6"/>
    <w:rsid w:val="00BD02F6"/>
    <w:rsid w:val="00BE45E4"/>
    <w:rsid w:val="00BE57F6"/>
    <w:rsid w:val="00BF0961"/>
    <w:rsid w:val="00C20DFF"/>
    <w:rsid w:val="00C2582F"/>
    <w:rsid w:val="00C36150"/>
    <w:rsid w:val="00C42C0A"/>
    <w:rsid w:val="00C4420F"/>
    <w:rsid w:val="00C46CF0"/>
    <w:rsid w:val="00C86821"/>
    <w:rsid w:val="00C92FD9"/>
    <w:rsid w:val="00C9491C"/>
    <w:rsid w:val="00CB4DAE"/>
    <w:rsid w:val="00CB66EA"/>
    <w:rsid w:val="00CC4287"/>
    <w:rsid w:val="00CD5A4A"/>
    <w:rsid w:val="00CE0DB3"/>
    <w:rsid w:val="00CF3918"/>
    <w:rsid w:val="00D036C5"/>
    <w:rsid w:val="00D14BE7"/>
    <w:rsid w:val="00D20684"/>
    <w:rsid w:val="00D5275F"/>
    <w:rsid w:val="00D74C3F"/>
    <w:rsid w:val="00D979C3"/>
    <w:rsid w:val="00DC2290"/>
    <w:rsid w:val="00DF445F"/>
    <w:rsid w:val="00DF733E"/>
    <w:rsid w:val="00E33F19"/>
    <w:rsid w:val="00E43A85"/>
    <w:rsid w:val="00E733C1"/>
    <w:rsid w:val="00E762F2"/>
    <w:rsid w:val="00E804EE"/>
    <w:rsid w:val="00E824B5"/>
    <w:rsid w:val="00EA1F11"/>
    <w:rsid w:val="00EC05FB"/>
    <w:rsid w:val="00EC41BC"/>
    <w:rsid w:val="00EC4F3D"/>
    <w:rsid w:val="00F0137C"/>
    <w:rsid w:val="00F0785B"/>
    <w:rsid w:val="00F1348A"/>
    <w:rsid w:val="00F32E4C"/>
    <w:rsid w:val="00F32EB9"/>
    <w:rsid w:val="00F35901"/>
    <w:rsid w:val="00F53687"/>
    <w:rsid w:val="00FC40ED"/>
    <w:rsid w:val="00FD50C1"/>
    <w:rsid w:val="00FE66AA"/>
    <w:rsid w:val="00FE7A5B"/>
    <w:rsid w:val="01E94B46"/>
    <w:rsid w:val="38042D7B"/>
    <w:rsid w:val="651F2E06"/>
    <w:rsid w:val="6E66266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1413"/>
    <w:pPr>
      <w:widowControl w:val="0"/>
      <w:jc w:val="both"/>
    </w:pPr>
    <w:rPr>
      <w:rFonts w:ascii="Calibri" w:hAnsi="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6C1413"/>
    <w:rPr>
      <w:sz w:val="18"/>
      <w:szCs w:val="18"/>
    </w:rPr>
  </w:style>
  <w:style w:type="character" w:customStyle="1" w:styleId="BalloonTextChar">
    <w:name w:val="Balloon Text Char"/>
    <w:basedOn w:val="DefaultParagraphFont"/>
    <w:link w:val="BalloonText"/>
    <w:uiPriority w:val="99"/>
    <w:semiHidden/>
    <w:locked/>
    <w:rsid w:val="006C1413"/>
    <w:rPr>
      <w:rFonts w:cs="Times New Roman"/>
      <w:sz w:val="18"/>
      <w:szCs w:val="18"/>
    </w:rPr>
  </w:style>
  <w:style w:type="paragraph" w:styleId="Footer">
    <w:name w:val="footer"/>
    <w:basedOn w:val="Normal"/>
    <w:link w:val="FooterChar"/>
    <w:uiPriority w:val="99"/>
    <w:rsid w:val="006C1413"/>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6C1413"/>
    <w:rPr>
      <w:rFonts w:cs="Times New Roman"/>
      <w:sz w:val="18"/>
      <w:szCs w:val="18"/>
    </w:rPr>
  </w:style>
  <w:style w:type="paragraph" w:styleId="Header">
    <w:name w:val="header"/>
    <w:basedOn w:val="Normal"/>
    <w:link w:val="HeaderChar"/>
    <w:uiPriority w:val="99"/>
    <w:rsid w:val="006C141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6C1413"/>
    <w:rPr>
      <w:rFonts w:cs="Times New Roman"/>
      <w:sz w:val="18"/>
      <w:szCs w:val="18"/>
    </w:rPr>
  </w:style>
  <w:style w:type="character" w:customStyle="1" w:styleId="font01">
    <w:name w:val="font01"/>
    <w:basedOn w:val="DefaultParagraphFont"/>
    <w:uiPriority w:val="99"/>
    <w:rsid w:val="006C1413"/>
    <w:rPr>
      <w:rFonts w:ascii="宋体" w:eastAsia="宋体" w:hAnsi="宋体" w:cs="宋体"/>
      <w:color w:val="FF0000"/>
      <w:sz w:val="24"/>
      <w:szCs w:val="24"/>
      <w:u w:val="none"/>
    </w:rPr>
  </w:style>
  <w:style w:type="character" w:customStyle="1" w:styleId="font11">
    <w:name w:val="font11"/>
    <w:basedOn w:val="DefaultParagraphFont"/>
    <w:uiPriority w:val="99"/>
    <w:rsid w:val="006C1413"/>
    <w:rPr>
      <w:rFonts w:ascii="仿宋_GB2312" w:eastAsia="仿宋_GB2312" w:cs="仿宋_GB2312"/>
      <w:color w:val="FF0000"/>
      <w:sz w:val="24"/>
      <w:szCs w:val="24"/>
      <w:u w:val="none"/>
    </w:rPr>
  </w:style>
  <w:style w:type="paragraph" w:customStyle="1" w:styleId="p0">
    <w:name w:val="p0"/>
    <w:basedOn w:val="Normal"/>
    <w:uiPriority w:val="99"/>
    <w:rsid w:val="0022519E"/>
    <w:pPr>
      <w:widowControl/>
    </w:pPr>
    <w:rPr>
      <w:rFonts w:cs="宋体"/>
      <w:kern w:val="0"/>
      <w:szCs w:val="21"/>
    </w:rPr>
  </w:style>
  <w:style w:type="paragraph" w:customStyle="1" w:styleId="p15">
    <w:name w:val="p15"/>
    <w:basedOn w:val="Normal"/>
    <w:uiPriority w:val="99"/>
    <w:rsid w:val="00340BE8"/>
    <w:pPr>
      <w:widowControl/>
      <w:jc w:val="left"/>
    </w:pPr>
    <w:rPr>
      <w:rFonts w:cs="宋体"/>
      <w:kern w:val="0"/>
      <w:sz w:val="24"/>
      <w:szCs w:val="24"/>
    </w:rPr>
  </w:style>
</w:styles>
</file>

<file path=word/webSettings.xml><?xml version="1.0" encoding="utf-8"?>
<w:webSettings xmlns:r="http://schemas.openxmlformats.org/officeDocument/2006/relationships" xmlns:w="http://schemas.openxmlformats.org/wordprocessingml/2006/main">
  <w:divs>
    <w:div w:id="35156271">
      <w:marLeft w:val="0"/>
      <w:marRight w:val="0"/>
      <w:marTop w:val="0"/>
      <w:marBottom w:val="0"/>
      <w:divBdr>
        <w:top w:val="none" w:sz="0" w:space="0" w:color="auto"/>
        <w:left w:val="none" w:sz="0" w:space="0" w:color="auto"/>
        <w:bottom w:val="none" w:sz="0" w:space="0" w:color="auto"/>
        <w:right w:val="none" w:sz="0" w:space="0" w:color="auto"/>
      </w:divBdr>
    </w:div>
    <w:div w:id="351562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370</TotalTime>
  <Pages>3</Pages>
  <Words>404</Words>
  <Characters>2303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项目需求书 </dc:title>
  <dc:subject/>
  <dc:creator>黄锐明</dc:creator>
  <cp:keywords/>
  <dc:description/>
  <cp:lastModifiedBy>许教奖</cp:lastModifiedBy>
  <cp:revision>4</cp:revision>
  <cp:lastPrinted>2023-01-28T01:28:00Z</cp:lastPrinted>
  <dcterms:created xsi:type="dcterms:W3CDTF">2023-01-16T09:34:00Z</dcterms:created>
  <dcterms:modified xsi:type="dcterms:W3CDTF">2023-02-07T08:14:00Z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ies>
</file>